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06596" w14:textId="7E6840B8" w:rsidR="00584E07" w:rsidRPr="00D164F1" w:rsidRDefault="00584E07" w:rsidP="00584E07">
      <w:pPr>
        <w:pStyle w:val="Heading1"/>
        <w:jc w:val="center"/>
        <w:rPr>
          <w:rFonts w:ascii="Calibri Light" w:hAnsi="Calibri Light"/>
          <w:b w:val="0"/>
          <w:szCs w:val="28"/>
        </w:rPr>
      </w:pPr>
      <w:bookmarkStart w:id="0" w:name="_Toc109988373"/>
      <w:bookmarkStart w:id="1" w:name="_Toc114162758"/>
      <w:bookmarkStart w:id="2" w:name="_Toc149839436"/>
      <w:r w:rsidRPr="00D164F1">
        <w:rPr>
          <w:rStyle w:val="Heading1Char"/>
          <w:rFonts w:ascii="Calibri Light" w:hAnsi="Calibri Light"/>
          <w:b/>
        </w:rPr>
        <w:t xml:space="preserve">Hives </w:t>
      </w:r>
      <w:r w:rsidR="009B3818">
        <w:rPr>
          <w:rStyle w:val="Heading1Char"/>
          <w:rFonts w:ascii="Calibri Light" w:hAnsi="Calibri Light"/>
          <w:b/>
        </w:rPr>
        <w:t xml:space="preserve">(urticaria) </w:t>
      </w:r>
      <w:r w:rsidRPr="00D164F1">
        <w:rPr>
          <w:rStyle w:val="Heading1Char"/>
          <w:rFonts w:ascii="Calibri Light" w:hAnsi="Calibri Light"/>
          <w:b/>
        </w:rPr>
        <w:t>Standing Order</w:t>
      </w:r>
      <w:bookmarkEnd w:id="0"/>
      <w:bookmarkEnd w:id="1"/>
      <w:bookmarkEnd w:id="2"/>
      <w:r w:rsidR="005B6335">
        <w:rPr>
          <w:rStyle w:val="Heading1Char"/>
          <w:rFonts w:ascii="Calibri Light" w:hAnsi="Calibri Light"/>
          <w:b/>
        </w:rPr>
        <w:t xml:space="preserve"> Template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2268"/>
      </w:tblGrid>
      <w:tr w:rsidR="00584E07" w:rsidRPr="00D164F1" w14:paraId="496F03BC" w14:textId="77777777" w:rsidTr="006817BA">
        <w:trPr>
          <w:jc w:val="center"/>
        </w:trPr>
        <w:tc>
          <w:tcPr>
            <w:tcW w:w="1555" w:type="dxa"/>
            <w:shd w:val="clear" w:color="auto" w:fill="auto"/>
          </w:tcPr>
          <w:p w14:paraId="51E5F260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Issue date:</w:t>
            </w:r>
          </w:p>
        </w:tc>
        <w:tc>
          <w:tcPr>
            <w:tcW w:w="1984" w:type="dxa"/>
            <w:shd w:val="clear" w:color="auto" w:fill="auto"/>
          </w:tcPr>
          <w:p w14:paraId="7D902044" w14:textId="3EC99510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August 202</w:t>
            </w:r>
            <w:r w:rsidR="009B3818">
              <w:rPr>
                <w:rFonts w:ascii="Calibri Light" w:hAnsi="Calibri Light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D32D747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Review date:</w:t>
            </w:r>
          </w:p>
        </w:tc>
        <w:tc>
          <w:tcPr>
            <w:tcW w:w="2268" w:type="dxa"/>
            <w:shd w:val="clear" w:color="auto" w:fill="auto"/>
          </w:tcPr>
          <w:p w14:paraId="42797AF6" w14:textId="483B5AF4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August 20</w:t>
            </w:r>
            <w:r>
              <w:rPr>
                <w:rFonts w:ascii="Calibri Light" w:hAnsi="Calibri Light"/>
              </w:rPr>
              <w:t>2</w:t>
            </w:r>
            <w:r w:rsidR="009B3818">
              <w:rPr>
                <w:rFonts w:ascii="Calibri Light" w:hAnsi="Calibri Light"/>
              </w:rPr>
              <w:t>5</w:t>
            </w:r>
          </w:p>
        </w:tc>
      </w:tr>
    </w:tbl>
    <w:p w14:paraId="42EF315E" w14:textId="77777777" w:rsidR="00584E07" w:rsidRPr="005E3446" w:rsidRDefault="00584E07" w:rsidP="00584E07">
      <w:pPr>
        <w:spacing w:after="120"/>
        <w:rPr>
          <w:rFonts w:ascii="Calibri Light" w:hAnsi="Calibri Light"/>
          <w:sz w:val="14"/>
        </w:rPr>
      </w:pPr>
    </w:p>
    <w:p w14:paraId="6D45B677" w14:textId="77777777" w:rsidR="00584E07" w:rsidRPr="00D164F1" w:rsidRDefault="00584E07" w:rsidP="00584E07">
      <w:pPr>
        <w:rPr>
          <w:rFonts w:ascii="Calibri Light" w:hAnsi="Calibri Light"/>
        </w:rPr>
      </w:pPr>
      <w:r w:rsidRPr="001B1C0C">
        <w:rPr>
          <w:rFonts w:ascii="Calibri Light" w:hAnsi="Calibri Light"/>
        </w:rPr>
        <w:t>This standing order is to apply until it is either replaced by a new standing order c</w:t>
      </w:r>
      <w:r>
        <w:rPr>
          <w:rFonts w:ascii="Calibri Light" w:hAnsi="Calibri Light"/>
        </w:rPr>
        <w:t>overing the same subject matter</w:t>
      </w:r>
      <w:r w:rsidRPr="001B1C0C">
        <w:rPr>
          <w:rFonts w:ascii="Calibri Light" w:hAnsi="Calibri Light"/>
        </w:rPr>
        <w:t> or cancelled in writing by the issuer</w:t>
      </w:r>
      <w:r>
        <w:rPr>
          <w:rFonts w:ascii="Calibri Light" w:hAnsi="Calibri Ligh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812"/>
      </w:tblGrid>
      <w:tr w:rsidR="00584E07" w:rsidRPr="00D164F1" w14:paraId="75CA32C5" w14:textId="77777777" w:rsidTr="006817BA">
        <w:tc>
          <w:tcPr>
            <w:tcW w:w="2689" w:type="dxa"/>
            <w:shd w:val="clear" w:color="auto" w:fill="auto"/>
          </w:tcPr>
          <w:p w14:paraId="2675F2D6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Standing Order Name</w:t>
            </w:r>
          </w:p>
        </w:tc>
        <w:tc>
          <w:tcPr>
            <w:tcW w:w="8073" w:type="dxa"/>
            <w:shd w:val="clear" w:color="auto" w:fill="auto"/>
          </w:tcPr>
          <w:p w14:paraId="15F1BC1C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Hives (Urticaria)</w:t>
            </w:r>
          </w:p>
        </w:tc>
      </w:tr>
      <w:tr w:rsidR="00584E07" w:rsidRPr="00D164F1" w14:paraId="7F3776C0" w14:textId="77777777" w:rsidTr="006817BA">
        <w:tc>
          <w:tcPr>
            <w:tcW w:w="2689" w:type="dxa"/>
            <w:shd w:val="clear" w:color="auto" w:fill="auto"/>
          </w:tcPr>
          <w:p w14:paraId="690A9D09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Rationale</w:t>
            </w:r>
          </w:p>
        </w:tc>
        <w:tc>
          <w:tcPr>
            <w:tcW w:w="8073" w:type="dxa"/>
            <w:shd w:val="clear" w:color="auto" w:fill="auto"/>
          </w:tcPr>
          <w:p w14:paraId="57374AA5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To promptly and appropriately treat patients presenting with signs of acute urticaria. </w:t>
            </w:r>
          </w:p>
        </w:tc>
      </w:tr>
      <w:tr w:rsidR="00584E07" w:rsidRPr="00D164F1" w14:paraId="4501BB03" w14:textId="77777777" w:rsidTr="006817BA">
        <w:tc>
          <w:tcPr>
            <w:tcW w:w="2689" w:type="dxa"/>
            <w:shd w:val="clear" w:color="auto" w:fill="auto"/>
          </w:tcPr>
          <w:p w14:paraId="0DD3A9A6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Scope (condition and patient group)</w:t>
            </w:r>
          </w:p>
        </w:tc>
        <w:tc>
          <w:tcPr>
            <w:tcW w:w="8073" w:type="dxa"/>
            <w:shd w:val="clear" w:color="auto" w:fill="auto"/>
          </w:tcPr>
          <w:p w14:paraId="0C200F90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Adults and children presenting with symptoms assessed as being due to urticaria. </w:t>
            </w:r>
          </w:p>
        </w:tc>
      </w:tr>
      <w:tr w:rsidR="00584E07" w:rsidRPr="00D164F1" w14:paraId="44F86640" w14:textId="77777777" w:rsidTr="006817BA">
        <w:tc>
          <w:tcPr>
            <w:tcW w:w="2689" w:type="dxa"/>
            <w:shd w:val="clear" w:color="auto" w:fill="auto"/>
          </w:tcPr>
          <w:p w14:paraId="6E7048AA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Red Flags</w:t>
            </w:r>
          </w:p>
        </w:tc>
        <w:tc>
          <w:tcPr>
            <w:tcW w:w="8073" w:type="dxa"/>
            <w:shd w:val="clear" w:color="auto" w:fill="auto"/>
          </w:tcPr>
          <w:p w14:paraId="64A09525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Bacterial or fungal infections of the skin</w:t>
            </w:r>
          </w:p>
          <w:p w14:paraId="7F86A226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Autoimmune thyroid disease – may be indicated by an enlarged thyroid </w:t>
            </w:r>
          </w:p>
          <w:p w14:paraId="6B0799B7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Connective tissue diseases – may be indicated by joint swelling or tenderness or oral ulceration, e.g. rheumatoid arthritis, systemic lupus erythematosus</w:t>
            </w:r>
          </w:p>
          <w:p w14:paraId="1DA102E2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Liver disease/dysfunction – may be indicated by tenderness on palpation of the liver or jaundice, e.g. cholestasis can cause pruritus and acute urticaria can be an early sign of hepatitis A, B and rarely C</w:t>
            </w:r>
          </w:p>
        </w:tc>
      </w:tr>
      <w:tr w:rsidR="00584E07" w:rsidRPr="00D164F1" w14:paraId="36B4C5C1" w14:textId="77777777" w:rsidTr="006817BA">
        <w:tc>
          <w:tcPr>
            <w:tcW w:w="2689" w:type="dxa"/>
            <w:shd w:val="clear" w:color="auto" w:fill="auto"/>
          </w:tcPr>
          <w:p w14:paraId="08779067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Assessment</w:t>
            </w:r>
          </w:p>
        </w:tc>
        <w:tc>
          <w:tcPr>
            <w:tcW w:w="8073" w:type="dxa"/>
            <w:shd w:val="clear" w:color="auto" w:fill="auto"/>
          </w:tcPr>
          <w:p w14:paraId="6DEB6927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1. Clinical History</w:t>
            </w:r>
          </w:p>
          <w:p w14:paraId="7B2DDDAC" w14:textId="77777777" w:rsidR="00584E07" w:rsidRPr="00D164F1" w:rsidRDefault="00584E07" w:rsidP="00584E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When did the urticaria start?</w:t>
            </w:r>
          </w:p>
          <w:p w14:paraId="299E0DE4" w14:textId="77777777" w:rsidR="00584E07" w:rsidRPr="00D164F1" w:rsidRDefault="00584E07" w:rsidP="00584E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How often do they happen?</w:t>
            </w:r>
          </w:p>
          <w:p w14:paraId="2F87A7CA" w14:textId="77777777" w:rsidR="00584E07" w:rsidRPr="00D164F1" w:rsidRDefault="00584E07" w:rsidP="00584E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Are there any obvious triggers?</w:t>
            </w:r>
          </w:p>
          <w:p w14:paraId="023CC08F" w14:textId="77777777" w:rsidR="00584E07" w:rsidRPr="00D164F1" w:rsidRDefault="00584E07" w:rsidP="00584E0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Food allergies are an unlikely cause of chronic urticaria.</w:t>
            </w:r>
          </w:p>
          <w:p w14:paraId="6FB3EF0F" w14:textId="77777777" w:rsidR="00584E07" w:rsidRPr="00D164F1" w:rsidRDefault="00584E07" w:rsidP="00584E0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Some factors may aggravate the urticaria e.g., heat, cold, tight clothing, NSAIDs, alcohol, stress.</w:t>
            </w:r>
          </w:p>
          <w:p w14:paraId="64E70CBC" w14:textId="77777777" w:rsidR="00584E07" w:rsidRPr="00D164F1" w:rsidRDefault="00584E07" w:rsidP="00584E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Any associated features (e.g., angioedema)?</w:t>
            </w:r>
          </w:p>
          <w:p w14:paraId="0EE063A3" w14:textId="77777777" w:rsidR="00584E07" w:rsidRPr="00D164F1" w:rsidRDefault="00584E07" w:rsidP="00584E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What treatments have been used?</w:t>
            </w:r>
          </w:p>
          <w:p w14:paraId="515B27CD" w14:textId="77777777" w:rsidR="00584E07" w:rsidRPr="00D164F1" w:rsidRDefault="00584E07" w:rsidP="00584E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Previous history of urticaria and other relevant medical problems (e.g. hypothyroidism)?</w:t>
            </w:r>
          </w:p>
          <w:p w14:paraId="3112B72B" w14:textId="77777777" w:rsidR="00584E07" w:rsidRPr="00D164F1" w:rsidRDefault="00584E07" w:rsidP="006817BA">
            <w:pPr>
              <w:pStyle w:val="ListParagraph"/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  <w:p w14:paraId="3609C257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2. Determine:</w:t>
            </w:r>
          </w:p>
          <w:p w14:paraId="2F7155A7" w14:textId="77777777" w:rsidR="00584E07" w:rsidRPr="00D164F1" w:rsidRDefault="00584E07" w:rsidP="00584E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Frequency, size, distribution and duration of the lesions – to determine type of urticarial</w:t>
            </w:r>
          </w:p>
          <w:p w14:paraId="29EFBD8A" w14:textId="77777777" w:rsidR="00584E07" w:rsidRPr="00D164F1" w:rsidRDefault="00584E07" w:rsidP="006817BA">
            <w:pPr>
              <w:pStyle w:val="ListParagraph"/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  <w:p w14:paraId="6D4710C0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3. Examination will usually show the presence of well-circumscribed pruritic wheals that resolve within 24 to 48 hours.</w:t>
            </w:r>
          </w:p>
          <w:p w14:paraId="5A5A89BD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  <w:p w14:paraId="5E62F864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4. Rule out </w:t>
            </w:r>
            <w:proofErr w:type="spellStart"/>
            <w:r w:rsidRPr="00D164F1">
              <w:rPr>
                <w:rFonts w:ascii="Calibri Light" w:hAnsi="Calibri Light"/>
              </w:rPr>
              <w:t>dermatographism</w:t>
            </w:r>
            <w:proofErr w:type="spellEnd"/>
            <w:r w:rsidRPr="00D164F1">
              <w:rPr>
                <w:rFonts w:ascii="Calibri Light" w:hAnsi="Calibri Light"/>
              </w:rPr>
              <w:t>, pruritus, other causes of itchy rash (e.g., scabies).</w:t>
            </w:r>
          </w:p>
          <w:p w14:paraId="15E00147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  <w:p w14:paraId="4D9DB850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5.Determine whether acute (&lt; 6 weeks' duration) or chronic (&gt; than 6 weeks' duration).</w:t>
            </w:r>
          </w:p>
        </w:tc>
      </w:tr>
      <w:tr w:rsidR="00584E07" w:rsidRPr="00D164F1" w14:paraId="7AA9ABF4" w14:textId="77777777" w:rsidTr="006817BA">
        <w:tc>
          <w:tcPr>
            <w:tcW w:w="2689" w:type="dxa"/>
            <w:shd w:val="clear" w:color="auto" w:fill="auto"/>
          </w:tcPr>
          <w:p w14:paraId="50135E25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Indication</w:t>
            </w:r>
          </w:p>
        </w:tc>
        <w:tc>
          <w:tcPr>
            <w:tcW w:w="8073" w:type="dxa"/>
            <w:shd w:val="clear" w:color="auto" w:fill="auto"/>
          </w:tcPr>
          <w:p w14:paraId="120F93E6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Symptomatic relief of acute urticaria</w:t>
            </w:r>
          </w:p>
        </w:tc>
      </w:tr>
      <w:tr w:rsidR="00584E07" w:rsidRPr="00D164F1" w14:paraId="674FBBE9" w14:textId="77777777" w:rsidTr="006817BA">
        <w:tc>
          <w:tcPr>
            <w:tcW w:w="2689" w:type="dxa"/>
            <w:shd w:val="clear" w:color="auto" w:fill="auto"/>
          </w:tcPr>
          <w:p w14:paraId="5A36A1D4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Medicine</w:t>
            </w:r>
          </w:p>
        </w:tc>
        <w:tc>
          <w:tcPr>
            <w:tcW w:w="8073" w:type="dxa"/>
            <w:shd w:val="clear" w:color="auto" w:fill="auto"/>
          </w:tcPr>
          <w:p w14:paraId="7CEB3B52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 xml:space="preserve">Loratadine </w:t>
            </w:r>
            <w:r w:rsidRPr="00D164F1">
              <w:rPr>
                <w:rFonts w:ascii="Calibri Light" w:hAnsi="Calibri Light"/>
              </w:rPr>
              <w:t>tablets or liquid</w:t>
            </w:r>
          </w:p>
        </w:tc>
      </w:tr>
      <w:tr w:rsidR="00584E07" w:rsidRPr="00D164F1" w14:paraId="03B7B79B" w14:textId="77777777" w:rsidTr="006817BA">
        <w:tc>
          <w:tcPr>
            <w:tcW w:w="2689" w:type="dxa"/>
            <w:shd w:val="clear" w:color="auto" w:fill="auto"/>
          </w:tcPr>
          <w:p w14:paraId="78E8D50C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Dosage instructions</w:t>
            </w:r>
          </w:p>
        </w:tc>
        <w:tc>
          <w:tcPr>
            <w:tcW w:w="8073" w:type="dxa"/>
            <w:shd w:val="clear" w:color="auto" w:fill="auto"/>
          </w:tcPr>
          <w:p w14:paraId="174233C9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  <w:u w:val="single"/>
              </w:rPr>
              <w:t>Adults and children &gt;30kg</w:t>
            </w:r>
            <w:r w:rsidRPr="00D164F1">
              <w:rPr>
                <w:rFonts w:ascii="Calibri Light" w:hAnsi="Calibri Light"/>
              </w:rPr>
              <w:t>: 10mg ONCE daily PRN</w:t>
            </w:r>
          </w:p>
          <w:p w14:paraId="61C95466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  <w:u w:val="single"/>
              </w:rPr>
              <w:t>Children 2-12 years &lt;30kg</w:t>
            </w:r>
            <w:r w:rsidRPr="00D164F1">
              <w:rPr>
                <w:rFonts w:ascii="Calibri Light" w:hAnsi="Calibri Light"/>
              </w:rPr>
              <w:t>: 5mg ONCE daily PRN</w:t>
            </w:r>
          </w:p>
        </w:tc>
      </w:tr>
      <w:tr w:rsidR="00584E07" w:rsidRPr="00D164F1" w14:paraId="0D5F434B" w14:textId="77777777" w:rsidTr="006817BA">
        <w:tc>
          <w:tcPr>
            <w:tcW w:w="2689" w:type="dxa"/>
            <w:shd w:val="clear" w:color="auto" w:fill="auto"/>
          </w:tcPr>
          <w:p w14:paraId="3A0B7406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Route of administration</w:t>
            </w:r>
          </w:p>
        </w:tc>
        <w:tc>
          <w:tcPr>
            <w:tcW w:w="8073" w:type="dxa"/>
            <w:shd w:val="clear" w:color="auto" w:fill="auto"/>
          </w:tcPr>
          <w:p w14:paraId="646EE54A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Oral</w:t>
            </w:r>
          </w:p>
        </w:tc>
      </w:tr>
      <w:tr w:rsidR="00584E07" w:rsidRPr="00D164F1" w14:paraId="2868C70E" w14:textId="77777777" w:rsidTr="006817BA">
        <w:tc>
          <w:tcPr>
            <w:tcW w:w="2689" w:type="dxa"/>
            <w:shd w:val="clear" w:color="auto" w:fill="auto"/>
          </w:tcPr>
          <w:p w14:paraId="1AA54DF2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Quantity to be given</w:t>
            </w:r>
          </w:p>
        </w:tc>
        <w:tc>
          <w:tcPr>
            <w:tcW w:w="8073" w:type="dxa"/>
            <w:shd w:val="clear" w:color="auto" w:fill="auto"/>
          </w:tcPr>
          <w:p w14:paraId="52ABEB25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10 </w:t>
            </w:r>
            <w:proofErr w:type="spellStart"/>
            <w:r w:rsidRPr="00D164F1">
              <w:rPr>
                <w:rFonts w:ascii="Calibri Light" w:hAnsi="Calibri Light"/>
              </w:rPr>
              <w:t>days</w:t>
            </w:r>
            <w:proofErr w:type="spellEnd"/>
            <w:r w:rsidRPr="00D164F1">
              <w:rPr>
                <w:rFonts w:ascii="Calibri Light" w:hAnsi="Calibri Light"/>
              </w:rPr>
              <w:t xml:space="preserve"> supply</w:t>
            </w:r>
          </w:p>
        </w:tc>
      </w:tr>
      <w:tr w:rsidR="00584E07" w:rsidRPr="00D164F1" w14:paraId="2714A622" w14:textId="77777777" w:rsidTr="006817BA">
        <w:tc>
          <w:tcPr>
            <w:tcW w:w="2689" w:type="dxa"/>
            <w:shd w:val="clear" w:color="auto" w:fill="auto"/>
          </w:tcPr>
          <w:p w14:paraId="56A92B0B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Contraindications</w:t>
            </w:r>
          </w:p>
        </w:tc>
        <w:tc>
          <w:tcPr>
            <w:tcW w:w="8073" w:type="dxa"/>
            <w:shd w:val="clear" w:color="auto" w:fill="auto"/>
          </w:tcPr>
          <w:p w14:paraId="3A946B99" w14:textId="77777777" w:rsidR="009B3818" w:rsidRPr="00D164F1" w:rsidRDefault="009B3818" w:rsidP="009B3818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Patients who have shown hypersensitivity to loratadine</w:t>
            </w:r>
          </w:p>
          <w:p w14:paraId="1AF0E883" w14:textId="2A4C1564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84E07" w:rsidRPr="00D164F1" w14:paraId="38002C3A" w14:textId="77777777" w:rsidTr="006817BA">
        <w:tc>
          <w:tcPr>
            <w:tcW w:w="2689" w:type="dxa"/>
            <w:shd w:val="clear" w:color="auto" w:fill="auto"/>
          </w:tcPr>
          <w:p w14:paraId="5E363733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Precautions</w:t>
            </w:r>
          </w:p>
        </w:tc>
        <w:tc>
          <w:tcPr>
            <w:tcW w:w="8073" w:type="dxa"/>
            <w:shd w:val="clear" w:color="auto" w:fill="auto"/>
          </w:tcPr>
          <w:p w14:paraId="05174689" w14:textId="77777777" w:rsidR="009B3818" w:rsidRDefault="009B3818" w:rsidP="009B3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Children under the age of </w:t>
            </w:r>
            <w:r>
              <w:rPr>
                <w:rFonts w:ascii="Calibri Light" w:hAnsi="Calibri Light"/>
              </w:rPr>
              <w:t>1</w:t>
            </w:r>
            <w:r w:rsidRPr="00D164F1">
              <w:rPr>
                <w:rFonts w:ascii="Calibri Light" w:hAnsi="Calibri Light"/>
              </w:rPr>
              <w:t xml:space="preserve"> years </w:t>
            </w:r>
          </w:p>
          <w:p w14:paraId="60F078FD" w14:textId="24630082" w:rsidR="00584E07" w:rsidRPr="00D164F1" w:rsidRDefault="00584E07" w:rsidP="009B38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Reduce dose frequency to alternate days in severe hepatic impairment</w:t>
            </w:r>
          </w:p>
          <w:p w14:paraId="045E7D79" w14:textId="43DD6170" w:rsidR="00584E07" w:rsidRPr="00D164F1" w:rsidRDefault="00584E07" w:rsidP="00EF7402">
            <w:pPr>
              <w:pStyle w:val="ListParagraph"/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84E07" w:rsidRPr="00D164F1" w14:paraId="511A17EF" w14:textId="77777777" w:rsidTr="006817BA">
        <w:tc>
          <w:tcPr>
            <w:tcW w:w="2689" w:type="dxa"/>
            <w:shd w:val="clear" w:color="auto" w:fill="auto"/>
          </w:tcPr>
          <w:p w14:paraId="79AD796B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Additional information</w:t>
            </w:r>
          </w:p>
        </w:tc>
        <w:tc>
          <w:tcPr>
            <w:tcW w:w="8073" w:type="dxa"/>
            <w:shd w:val="clear" w:color="auto" w:fill="auto"/>
          </w:tcPr>
          <w:p w14:paraId="0F180199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The use of cool damp cloths, reduction of night-time heating and tepid showers may be useful.</w:t>
            </w:r>
          </w:p>
          <w:p w14:paraId="27020AA6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  <w:p w14:paraId="145F4166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When the clinical history does not reveal an obvious cause for the urticaria, an avoidance strategy for potential triggers may be considered.</w:t>
            </w:r>
          </w:p>
          <w:p w14:paraId="255C9749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  <w:p w14:paraId="6C248BF5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lastRenderedPageBreak/>
              <w:t>Dietary investigations rarely identify a specific trigger for chronic urticaria, and are not necessary in cases where symptoms can be easily controlled with oral antihistamines. However, if the patient wishes to, a food diary may be used to record and eliminate suspected triggers.</w:t>
            </w:r>
          </w:p>
        </w:tc>
      </w:tr>
      <w:tr w:rsidR="00584E07" w:rsidRPr="00D164F1" w14:paraId="49908AC2" w14:textId="77777777" w:rsidTr="006817BA">
        <w:tc>
          <w:tcPr>
            <w:tcW w:w="2689" w:type="dxa"/>
            <w:shd w:val="clear" w:color="auto" w:fill="auto"/>
          </w:tcPr>
          <w:p w14:paraId="7115153F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lastRenderedPageBreak/>
              <w:t>Follow-up</w:t>
            </w:r>
          </w:p>
        </w:tc>
        <w:tc>
          <w:tcPr>
            <w:tcW w:w="8073" w:type="dxa"/>
            <w:shd w:val="clear" w:color="auto" w:fill="auto"/>
          </w:tcPr>
          <w:p w14:paraId="50DD0187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If symptoms persist, worsen or are severe then advise patient to return. </w:t>
            </w:r>
          </w:p>
        </w:tc>
      </w:tr>
      <w:tr w:rsidR="00584E07" w:rsidRPr="00D164F1" w14:paraId="18C8FA99" w14:textId="77777777" w:rsidTr="006817BA">
        <w:tc>
          <w:tcPr>
            <w:tcW w:w="2689" w:type="dxa"/>
            <w:shd w:val="clear" w:color="auto" w:fill="auto"/>
          </w:tcPr>
          <w:p w14:paraId="492811D6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Countersigning and auditing</w:t>
            </w:r>
          </w:p>
        </w:tc>
        <w:tc>
          <w:tcPr>
            <w:tcW w:w="8073" w:type="dxa"/>
            <w:shd w:val="clear" w:color="auto" w:fill="auto"/>
          </w:tcPr>
          <w:p w14:paraId="21412506" w14:textId="77777777" w:rsidR="00584E07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Countersigning not required.</w:t>
            </w:r>
          </w:p>
          <w:p w14:paraId="5B360855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Audit: </w:t>
            </w:r>
          </w:p>
          <w:p w14:paraId="42EA84B6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50% monthly of administration and/ or supply records if there are 20 or fewer in total.</w:t>
            </w:r>
          </w:p>
          <w:p w14:paraId="39F2202C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20-30% of administration and/ or supply records if they are in the range of 21-100.</w:t>
            </w:r>
          </w:p>
        </w:tc>
      </w:tr>
      <w:tr w:rsidR="00584E07" w:rsidRPr="00D164F1" w14:paraId="7E874DEF" w14:textId="77777777" w:rsidTr="006817BA">
        <w:tc>
          <w:tcPr>
            <w:tcW w:w="2689" w:type="dxa"/>
            <w:shd w:val="clear" w:color="auto" w:fill="auto"/>
          </w:tcPr>
          <w:p w14:paraId="7142856A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Competency/training requirements</w:t>
            </w:r>
          </w:p>
        </w:tc>
        <w:tc>
          <w:tcPr>
            <w:tcW w:w="8073" w:type="dxa"/>
            <w:shd w:val="clear" w:color="auto" w:fill="auto"/>
          </w:tcPr>
          <w:p w14:paraId="20051870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All </w:t>
            </w:r>
            <w:r w:rsidR="008D3350">
              <w:rPr>
                <w:rFonts w:ascii="Calibri Light" w:hAnsi="Calibri Light"/>
              </w:rPr>
              <w:t>healthcare professionals</w:t>
            </w:r>
            <w:r w:rsidRPr="00D164F1">
              <w:rPr>
                <w:rFonts w:ascii="Calibri Light" w:hAnsi="Calibri Light"/>
              </w:rPr>
              <w:t xml:space="preserve"> working under this standing order must be signed off as competent to do so by the issuer and have had specific training in this standing order.</w:t>
            </w:r>
          </w:p>
        </w:tc>
      </w:tr>
      <w:tr w:rsidR="00584E07" w:rsidRPr="00D164F1" w14:paraId="0DEFFC57" w14:textId="77777777" w:rsidTr="006817BA">
        <w:tc>
          <w:tcPr>
            <w:tcW w:w="2689" w:type="dxa"/>
            <w:shd w:val="clear" w:color="auto" w:fill="auto"/>
          </w:tcPr>
          <w:p w14:paraId="27C5D472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Supporting documentation</w:t>
            </w:r>
          </w:p>
        </w:tc>
        <w:tc>
          <w:tcPr>
            <w:tcW w:w="8073" w:type="dxa"/>
            <w:shd w:val="clear" w:color="auto" w:fill="auto"/>
          </w:tcPr>
          <w:p w14:paraId="6B73CE63" w14:textId="2E984CA4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r w:rsidRPr="00D164F1">
              <w:rPr>
                <w:rFonts w:ascii="Calibri Light" w:hAnsi="Calibri Light"/>
              </w:rPr>
              <w:t>Health</w:t>
            </w:r>
            <w:r w:rsidR="00F34807">
              <w:rPr>
                <w:rFonts w:ascii="Calibri Light" w:hAnsi="Calibri Light"/>
              </w:rPr>
              <w:t>P</w:t>
            </w:r>
            <w:r w:rsidRPr="00D164F1">
              <w:rPr>
                <w:rFonts w:ascii="Calibri Light" w:hAnsi="Calibri Light"/>
              </w:rPr>
              <w:t>athways</w:t>
            </w:r>
            <w:proofErr w:type="spellEnd"/>
            <w:r w:rsidRPr="00D164F1">
              <w:rPr>
                <w:rFonts w:ascii="Calibri Light" w:hAnsi="Calibri Light"/>
              </w:rPr>
              <w:t xml:space="preserve"> at </w:t>
            </w:r>
            <w:hyperlink r:id="rId5" w:history="1">
              <w:r w:rsidRPr="00D164F1">
                <w:rPr>
                  <w:rStyle w:val="Hyperlink"/>
                  <w:rFonts w:ascii="Calibri Light" w:hAnsi="Calibri Light"/>
                </w:rPr>
                <w:t>www.healthpathways.org.nz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54C195EA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Best Practice Journal at </w:t>
            </w:r>
            <w:hyperlink r:id="rId6" w:history="1">
              <w:r w:rsidRPr="00D164F1">
                <w:rPr>
                  <w:rStyle w:val="Hyperlink"/>
                  <w:rFonts w:ascii="Calibri Light" w:hAnsi="Calibri Light"/>
                </w:rPr>
                <w:t>www.bpac.org.nz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21A105DB" w14:textId="0688A9C9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New Zealand Formulary at </w:t>
            </w:r>
            <w:hyperlink r:id="rId7" w:history="1">
              <w:r w:rsidRPr="00D164F1">
                <w:rPr>
                  <w:rStyle w:val="Hyperlink"/>
                  <w:rFonts w:ascii="Calibri Light" w:hAnsi="Calibri Light"/>
                </w:rPr>
                <w:t>www.nzf.org.nz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  <w:r w:rsidR="009B3818">
              <w:rPr>
                <w:rFonts w:ascii="Calibri Light" w:hAnsi="Calibri Light"/>
              </w:rPr>
              <w:t xml:space="preserve"> and </w:t>
            </w:r>
            <w:r w:rsidR="009B3818" w:rsidRPr="009B3818">
              <w:rPr>
                <w:rFonts w:ascii="Calibri Light" w:hAnsi="Calibri Light"/>
              </w:rPr>
              <w:t>https://www.nzfchildren.org.nz/nzf_1</w:t>
            </w:r>
          </w:p>
          <w:p w14:paraId="396A5FDA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Individual medicine data sheets at </w:t>
            </w:r>
            <w:hyperlink r:id="rId8" w:history="1">
              <w:r w:rsidRPr="00D164F1">
                <w:rPr>
                  <w:rStyle w:val="Hyperlink"/>
                  <w:rFonts w:ascii="Calibri Light" w:hAnsi="Calibri Light"/>
                </w:rPr>
                <w:t>www.medsafe.govt.nz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40EBF800" w14:textId="77777777" w:rsidR="00584E07" w:rsidRDefault="00584E07" w:rsidP="008D3350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Standing Order Guidelines, Ministry of Health, </w:t>
            </w:r>
            <w:hyperlink r:id="rId9" w:history="1">
              <w:r w:rsidR="008D3350" w:rsidRPr="000C61EE">
                <w:rPr>
                  <w:rStyle w:val="Hyperlink"/>
                  <w:rFonts w:ascii="Calibri Light" w:hAnsi="Calibri Light"/>
                </w:rPr>
                <w:t>https://www.health.govt.nz/publication/standing-order-guidelines</w:t>
              </w:r>
            </w:hyperlink>
          </w:p>
          <w:p w14:paraId="3795EE9E" w14:textId="77777777" w:rsidR="008D3350" w:rsidRPr="00D164F1" w:rsidRDefault="008D3350" w:rsidP="008D3350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84E07" w:rsidRPr="00D164F1" w14:paraId="3EBB8012" w14:textId="77777777" w:rsidTr="006817BA">
        <w:tc>
          <w:tcPr>
            <w:tcW w:w="2689" w:type="dxa"/>
            <w:shd w:val="clear" w:color="auto" w:fill="auto"/>
          </w:tcPr>
          <w:p w14:paraId="4AB06062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Definition of terms used in standing order</w:t>
            </w:r>
          </w:p>
        </w:tc>
        <w:tc>
          <w:tcPr>
            <w:tcW w:w="8073" w:type="dxa"/>
            <w:shd w:val="clear" w:color="auto" w:fill="auto"/>
          </w:tcPr>
          <w:p w14:paraId="6B6E7414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r w:rsidRPr="00D164F1">
              <w:rPr>
                <w:rFonts w:ascii="Calibri Light" w:hAnsi="Calibri Light"/>
                <w:u w:val="single"/>
              </w:rPr>
              <w:t>Dermatographism</w:t>
            </w:r>
            <w:proofErr w:type="spellEnd"/>
            <w:r w:rsidRPr="00D164F1">
              <w:rPr>
                <w:rFonts w:ascii="Calibri Light" w:hAnsi="Calibri Light"/>
              </w:rPr>
              <w:t xml:space="preserve"> - a condition in which lightly touching or scratching the skin causes raised, reddish marks</w:t>
            </w:r>
          </w:p>
          <w:p w14:paraId="0768135D" w14:textId="3B4ED0B0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3A2D0F9A" w14:textId="77777777" w:rsidR="00584E07" w:rsidRPr="005E3446" w:rsidRDefault="00584E07" w:rsidP="00584E07">
      <w:pPr>
        <w:spacing w:after="120"/>
        <w:rPr>
          <w:rFonts w:ascii="Calibri Light" w:hAnsi="Calibri Ligh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7823"/>
      </w:tblGrid>
      <w:tr w:rsidR="00584E07" w:rsidRPr="00D164F1" w14:paraId="787EBA36" w14:textId="77777777" w:rsidTr="006817BA">
        <w:tc>
          <w:tcPr>
            <w:tcW w:w="2689" w:type="dxa"/>
            <w:shd w:val="clear" w:color="auto" w:fill="auto"/>
          </w:tcPr>
          <w:p w14:paraId="6DBC5159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Medical Centre or Clinic:</w:t>
            </w:r>
          </w:p>
        </w:tc>
        <w:tc>
          <w:tcPr>
            <w:tcW w:w="8073" w:type="dxa"/>
            <w:shd w:val="clear" w:color="auto" w:fill="auto"/>
          </w:tcPr>
          <w:p w14:paraId="6C89AB55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30BA9DD5" w14:textId="77777777" w:rsidR="00584E07" w:rsidRPr="005E3446" w:rsidRDefault="00584E07" w:rsidP="00584E07">
      <w:pPr>
        <w:rPr>
          <w:rFonts w:ascii="Calibri Light" w:hAnsi="Calibri Ligh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584E07" w:rsidRPr="00D164F1" w14:paraId="49729E1F" w14:textId="77777777" w:rsidTr="006817BA">
        <w:tc>
          <w:tcPr>
            <w:tcW w:w="2122" w:type="dxa"/>
            <w:shd w:val="clear" w:color="auto" w:fill="auto"/>
          </w:tcPr>
          <w:p w14:paraId="0245C3BB" w14:textId="77777777" w:rsidR="00584E07" w:rsidRPr="00D164F1" w:rsidRDefault="00584E0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Signed by issuers</w:t>
            </w:r>
          </w:p>
        </w:tc>
      </w:tr>
    </w:tbl>
    <w:p w14:paraId="4D28E627" w14:textId="77777777" w:rsidR="00584E07" w:rsidRPr="00D164F1" w:rsidRDefault="00584E07" w:rsidP="00584E07">
      <w:pPr>
        <w:spacing w:before="120"/>
        <w:rPr>
          <w:rFonts w:ascii="Calibri Light" w:hAnsi="Calibri Light"/>
        </w:rPr>
      </w:pPr>
      <w:r>
        <w:rPr>
          <w:rFonts w:ascii="Calibri Light" w:hAnsi="Calibri Light"/>
        </w:rPr>
        <w:t>Name:</w:t>
      </w:r>
      <w:r>
        <w:rPr>
          <w:rFonts w:ascii="Calibri Light" w:hAnsi="Calibri Light"/>
        </w:rPr>
        <w:tab/>
        <w:t>___________________________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Signature: __________________________</w:t>
      </w:r>
    </w:p>
    <w:p w14:paraId="35123D50" w14:textId="77777777" w:rsidR="00584E07" w:rsidRDefault="00584E07" w:rsidP="00584E07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Date: ______________________________</w:t>
      </w:r>
    </w:p>
    <w:p w14:paraId="17C6E30F" w14:textId="77777777" w:rsidR="00584E07" w:rsidRPr="00D164F1" w:rsidRDefault="00584E07" w:rsidP="00584E07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</w:t>
      </w:r>
      <w:r w:rsidRPr="00D164F1">
        <w:rPr>
          <w:rFonts w:ascii="Calibri Light" w:hAnsi="Calibri Light"/>
        </w:rPr>
        <w:tab/>
        <w:t>___________________________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Signature: __________________________</w:t>
      </w:r>
    </w:p>
    <w:p w14:paraId="44016461" w14:textId="77777777" w:rsidR="00584E07" w:rsidRDefault="00584E07" w:rsidP="00584E07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  <w:t>Date: 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84E07" w:rsidRPr="00D164F1" w14:paraId="0E9D150D" w14:textId="77777777" w:rsidTr="006817BA">
        <w:trPr>
          <w:trHeight w:val="252"/>
        </w:trPr>
        <w:tc>
          <w:tcPr>
            <w:tcW w:w="10702" w:type="dxa"/>
            <w:shd w:val="clear" w:color="auto" w:fill="auto"/>
          </w:tcPr>
          <w:p w14:paraId="0474C458" w14:textId="77777777" w:rsidR="00584E07" w:rsidRPr="00D164F1" w:rsidRDefault="008D3350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Healthcare professionals</w:t>
            </w:r>
            <w:r w:rsidR="00584E07" w:rsidRPr="00D164F1">
              <w:rPr>
                <w:rFonts w:ascii="Calibri Light" w:hAnsi="Calibri Light"/>
                <w:b/>
              </w:rPr>
              <w:t xml:space="preserve"> operating under</w:t>
            </w:r>
            <w:r w:rsidR="00584E07">
              <w:rPr>
                <w:rFonts w:ascii="Calibri Light" w:hAnsi="Calibri Light"/>
                <w:b/>
              </w:rPr>
              <w:t xml:space="preserve"> Hives</w:t>
            </w:r>
            <w:r w:rsidR="00584E07" w:rsidRPr="00A45A80">
              <w:rPr>
                <w:rFonts w:ascii="Calibri Light" w:hAnsi="Calibri Light"/>
                <w:b/>
              </w:rPr>
              <w:t xml:space="preserve"> </w:t>
            </w:r>
            <w:r w:rsidR="00584E07">
              <w:rPr>
                <w:rFonts w:ascii="Calibri Light" w:hAnsi="Calibri Light"/>
                <w:b/>
              </w:rPr>
              <w:t>Standing O</w:t>
            </w:r>
            <w:r w:rsidR="00584E07" w:rsidRPr="00D164F1">
              <w:rPr>
                <w:rFonts w:ascii="Calibri Light" w:hAnsi="Calibri Light"/>
                <w:b/>
              </w:rPr>
              <w:t>rder</w:t>
            </w:r>
          </w:p>
        </w:tc>
      </w:tr>
    </w:tbl>
    <w:p w14:paraId="3B3D463A" w14:textId="77777777" w:rsidR="00584E07" w:rsidRPr="005E3446" w:rsidRDefault="00584E07" w:rsidP="00584E07">
      <w:pPr>
        <w:spacing w:after="120"/>
        <w:rPr>
          <w:rFonts w:ascii="Calibri Light" w:hAnsi="Calibri Light"/>
          <w:sz w:val="16"/>
        </w:rPr>
      </w:pPr>
    </w:p>
    <w:p w14:paraId="38BBE2E2" w14:textId="77777777" w:rsidR="00584E07" w:rsidRPr="00D164F1" w:rsidRDefault="00584E07" w:rsidP="00584E07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 xml:space="preserve">Only registered </w:t>
      </w:r>
      <w:r w:rsidR="008D3350">
        <w:rPr>
          <w:rFonts w:ascii="Calibri Light" w:hAnsi="Calibri Light"/>
        </w:rPr>
        <w:t>healthcare professionals</w:t>
      </w:r>
      <w:r w:rsidRPr="00D164F1">
        <w:rPr>
          <w:rFonts w:ascii="Calibri Light" w:hAnsi="Calibri Light"/>
        </w:rPr>
        <w:t xml:space="preserve"> working within the above medical centre or clinic are authorised to administer medication under this standing order. </w:t>
      </w:r>
    </w:p>
    <w:p w14:paraId="1AFBBA57" w14:textId="77777777" w:rsidR="00584E07" w:rsidRPr="00D164F1" w:rsidRDefault="00584E07" w:rsidP="00584E07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We the undersigned agree that we have read, understood and will comply with this standing order and all associated documents.</w:t>
      </w:r>
    </w:p>
    <w:p w14:paraId="462864F6" w14:textId="77777777" w:rsidR="00584E07" w:rsidRPr="00D164F1" w:rsidRDefault="00584E07" w:rsidP="00584E07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16B6048A" w14:textId="77777777" w:rsidR="00584E07" w:rsidRPr="00D164F1" w:rsidRDefault="00584E07" w:rsidP="00584E07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5FD8ED6F" w14:textId="77777777" w:rsidR="00584E07" w:rsidRPr="00D164F1" w:rsidRDefault="00584E07" w:rsidP="00584E07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2019AA38" w14:textId="77777777" w:rsidR="00584E07" w:rsidRPr="00D164F1" w:rsidRDefault="00584E07" w:rsidP="00584E07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13A3F998" w14:textId="77777777" w:rsidR="00584E07" w:rsidRPr="00D164F1" w:rsidRDefault="00584E07" w:rsidP="00584E07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14AAE821" w14:textId="77777777" w:rsidR="00584E07" w:rsidRPr="00D164F1" w:rsidRDefault="00584E07" w:rsidP="00584E07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7B97FE65" w14:textId="77777777" w:rsidR="00584E07" w:rsidRPr="00D164F1" w:rsidRDefault="00584E07" w:rsidP="00584E07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110762AE" w14:textId="77777777" w:rsidR="00584E07" w:rsidRPr="00D164F1" w:rsidRDefault="00584E07" w:rsidP="00584E07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63615598" w14:textId="77777777" w:rsidR="00584E07" w:rsidRPr="00D164F1" w:rsidRDefault="00584E07" w:rsidP="00584E07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281DA4C0" w14:textId="77777777" w:rsidR="00584E07" w:rsidRPr="00D164F1" w:rsidRDefault="00584E07" w:rsidP="00584E07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14462F3F" w14:textId="77777777" w:rsidR="00EF7402" w:rsidRDefault="00EF7402"/>
    <w:sectPr w:rsidR="0055515E" w:rsidSect="00584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57DEC"/>
    <w:multiLevelType w:val="hybridMultilevel"/>
    <w:tmpl w:val="1E366F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727FD"/>
    <w:multiLevelType w:val="hybridMultilevel"/>
    <w:tmpl w:val="C4161F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84F15"/>
    <w:multiLevelType w:val="hybridMultilevel"/>
    <w:tmpl w:val="49664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4413">
    <w:abstractNumId w:val="1"/>
  </w:num>
  <w:num w:numId="2" w16cid:durableId="316803624">
    <w:abstractNumId w:val="2"/>
  </w:num>
  <w:num w:numId="3" w16cid:durableId="90591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07"/>
    <w:rsid w:val="00102890"/>
    <w:rsid w:val="00236DC4"/>
    <w:rsid w:val="002B621A"/>
    <w:rsid w:val="002E35D5"/>
    <w:rsid w:val="00362FF8"/>
    <w:rsid w:val="00391422"/>
    <w:rsid w:val="003A493D"/>
    <w:rsid w:val="004F28F1"/>
    <w:rsid w:val="00537348"/>
    <w:rsid w:val="00584E07"/>
    <w:rsid w:val="005B6335"/>
    <w:rsid w:val="006C1965"/>
    <w:rsid w:val="007E7640"/>
    <w:rsid w:val="008110DD"/>
    <w:rsid w:val="00890D7A"/>
    <w:rsid w:val="008D3350"/>
    <w:rsid w:val="009B3818"/>
    <w:rsid w:val="00BF05E7"/>
    <w:rsid w:val="00DB53FD"/>
    <w:rsid w:val="00DB589E"/>
    <w:rsid w:val="00EA0E3B"/>
    <w:rsid w:val="00EF7402"/>
    <w:rsid w:val="00F3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09C9"/>
  <w15:chartTrackingRefBased/>
  <w15:docId w15:val="{19252A7E-86D0-46E2-8A1A-DB09FA11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0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E07"/>
    <w:pPr>
      <w:keepNext/>
      <w:keepLines/>
      <w:spacing w:before="240" w:after="0"/>
      <w:outlineLvl w:val="0"/>
    </w:pPr>
    <w:rPr>
      <w:rFonts w:eastAsia="Times New Roman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E07"/>
    <w:rPr>
      <w:rFonts w:ascii="Calibri" w:eastAsia="Times New Roman" w:hAnsi="Calibri" w:cs="Times New Roman"/>
      <w:b/>
      <w:sz w:val="28"/>
      <w:szCs w:val="32"/>
    </w:rPr>
  </w:style>
  <w:style w:type="character" w:styleId="Hyperlink">
    <w:name w:val="Hyperlink"/>
    <w:uiPriority w:val="99"/>
    <w:unhideWhenUsed/>
    <w:rsid w:val="00584E0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84E07"/>
    <w:pPr>
      <w:ind w:left="720"/>
      <w:contextualSpacing/>
    </w:pPr>
  </w:style>
  <w:style w:type="paragraph" w:styleId="Revision">
    <w:name w:val="Revision"/>
    <w:hidden/>
    <w:uiPriority w:val="99"/>
    <w:semiHidden/>
    <w:rsid w:val="009B38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afe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zf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ac.org.n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ealthpathways.org.n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t.nz/publication/standing-order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Shinnamon</dc:creator>
  <cp:keywords/>
  <dc:description/>
  <cp:lastModifiedBy>Anu Shinnamon</cp:lastModifiedBy>
  <cp:revision>5</cp:revision>
  <dcterms:created xsi:type="dcterms:W3CDTF">2024-08-08T03:02:00Z</dcterms:created>
  <dcterms:modified xsi:type="dcterms:W3CDTF">2024-08-25T22:31:00Z</dcterms:modified>
</cp:coreProperties>
</file>