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21DD" w14:textId="32D40FF1" w:rsidR="00921989" w:rsidRPr="00D164F1" w:rsidRDefault="00921989" w:rsidP="00921989">
      <w:pPr>
        <w:pStyle w:val="Heading1"/>
        <w:jc w:val="center"/>
        <w:rPr>
          <w:rFonts w:ascii="Calibri Light" w:hAnsi="Calibri Light"/>
          <w:b w:val="0"/>
          <w:szCs w:val="28"/>
        </w:rPr>
      </w:pPr>
      <w:bookmarkStart w:id="0" w:name="_Toc109988379"/>
      <w:bookmarkStart w:id="1" w:name="_Toc114162764"/>
      <w:bookmarkStart w:id="2" w:name="_Toc149839442"/>
      <w:r w:rsidRPr="00D164F1">
        <w:rPr>
          <w:rStyle w:val="Heading1Char"/>
          <w:rFonts w:ascii="Calibri Light" w:hAnsi="Calibri Light"/>
          <w:b/>
        </w:rPr>
        <w:t>Nausea and Vomiting</w:t>
      </w:r>
      <w:r w:rsidR="008A4763">
        <w:rPr>
          <w:rStyle w:val="Heading1Char"/>
          <w:rFonts w:ascii="Calibri Light" w:hAnsi="Calibri Light"/>
          <w:b/>
        </w:rPr>
        <w:t xml:space="preserve"> (Migraines)</w:t>
      </w:r>
      <w:r w:rsidRPr="00D164F1">
        <w:rPr>
          <w:rStyle w:val="Heading1Char"/>
          <w:rFonts w:ascii="Calibri Light" w:hAnsi="Calibri Light"/>
          <w:b/>
        </w:rPr>
        <w:t xml:space="preserve"> Standing Order</w:t>
      </w:r>
      <w:bookmarkEnd w:id="0"/>
      <w:bookmarkEnd w:id="1"/>
      <w:bookmarkEnd w:id="2"/>
      <w:r w:rsidR="00F839B8">
        <w:rPr>
          <w:rStyle w:val="Heading1Char"/>
          <w:rFonts w:ascii="Calibri Light" w:hAnsi="Calibri Light"/>
          <w:b/>
        </w:rPr>
        <w:t xml:space="preserve"> Template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2268"/>
      </w:tblGrid>
      <w:tr w:rsidR="00921989" w:rsidRPr="00D164F1" w14:paraId="5139E4EF" w14:textId="77777777" w:rsidTr="006817BA">
        <w:trPr>
          <w:jc w:val="center"/>
        </w:trPr>
        <w:tc>
          <w:tcPr>
            <w:tcW w:w="1555" w:type="dxa"/>
            <w:shd w:val="clear" w:color="auto" w:fill="auto"/>
          </w:tcPr>
          <w:p w14:paraId="2227F534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Issue date:</w:t>
            </w:r>
          </w:p>
        </w:tc>
        <w:tc>
          <w:tcPr>
            <w:tcW w:w="1984" w:type="dxa"/>
            <w:shd w:val="clear" w:color="auto" w:fill="auto"/>
          </w:tcPr>
          <w:p w14:paraId="71F67E2A" w14:textId="1951C8A4" w:rsidR="00921989" w:rsidRPr="00D164F1" w:rsidRDefault="00E65E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August 2024</w:t>
            </w:r>
          </w:p>
        </w:tc>
        <w:tc>
          <w:tcPr>
            <w:tcW w:w="1843" w:type="dxa"/>
            <w:shd w:val="clear" w:color="auto" w:fill="auto"/>
          </w:tcPr>
          <w:p w14:paraId="18530CE4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Review date:</w:t>
            </w:r>
          </w:p>
        </w:tc>
        <w:tc>
          <w:tcPr>
            <w:tcW w:w="2268" w:type="dxa"/>
            <w:shd w:val="clear" w:color="auto" w:fill="auto"/>
          </w:tcPr>
          <w:p w14:paraId="45225594" w14:textId="4B8A24E5" w:rsidR="00921989" w:rsidRPr="00D164F1" w:rsidRDefault="00E65E79" w:rsidP="006817BA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August 2025</w:t>
            </w:r>
          </w:p>
        </w:tc>
      </w:tr>
    </w:tbl>
    <w:p w14:paraId="35107A52" w14:textId="77777777" w:rsidR="00921989" w:rsidRPr="00D164F1" w:rsidRDefault="00921989" w:rsidP="00921989">
      <w:pPr>
        <w:rPr>
          <w:rFonts w:ascii="Calibri Light" w:hAnsi="Calibri Light"/>
        </w:rPr>
      </w:pPr>
    </w:p>
    <w:p w14:paraId="543158EE" w14:textId="77777777" w:rsidR="00921989" w:rsidRPr="00D164F1" w:rsidRDefault="00921989" w:rsidP="00921989">
      <w:pPr>
        <w:rPr>
          <w:rFonts w:ascii="Calibri Light" w:hAnsi="Calibri Light"/>
        </w:rPr>
      </w:pPr>
      <w:r>
        <w:rPr>
          <w:rFonts w:ascii="Calibri Light" w:hAnsi="Calibri Light"/>
        </w:rPr>
        <w:t>This standing order</w:t>
      </w:r>
      <w:r w:rsidRPr="001B1C0C">
        <w:rPr>
          <w:rFonts w:ascii="Calibri Light" w:hAnsi="Calibri Light"/>
        </w:rPr>
        <w:t xml:space="preserve"> is to apply until it is either replaced by a new standing order co</w:t>
      </w:r>
      <w:r>
        <w:rPr>
          <w:rFonts w:ascii="Calibri Light" w:hAnsi="Calibri Light"/>
        </w:rPr>
        <w:t xml:space="preserve">vering the same subject matter </w:t>
      </w:r>
      <w:r w:rsidRPr="001B1C0C">
        <w:rPr>
          <w:rFonts w:ascii="Calibri Light" w:hAnsi="Calibri Light"/>
        </w:rPr>
        <w:t>or cancelled in writing by the issuer</w:t>
      </w:r>
      <w:r>
        <w:rPr>
          <w:rFonts w:ascii="Calibri Light" w:hAnsi="Calibri Ligh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812"/>
      </w:tblGrid>
      <w:tr w:rsidR="00921989" w:rsidRPr="00D164F1" w14:paraId="2F915216" w14:textId="77777777" w:rsidTr="09010AE4">
        <w:tc>
          <w:tcPr>
            <w:tcW w:w="2644" w:type="dxa"/>
            <w:shd w:val="clear" w:color="auto" w:fill="auto"/>
          </w:tcPr>
          <w:p w14:paraId="042D84B2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Standing Order Name</w:t>
            </w:r>
          </w:p>
        </w:tc>
        <w:tc>
          <w:tcPr>
            <w:tcW w:w="7812" w:type="dxa"/>
            <w:shd w:val="clear" w:color="auto" w:fill="auto"/>
          </w:tcPr>
          <w:p w14:paraId="61485929" w14:textId="3915B14B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Nausea and vomiting</w:t>
            </w:r>
            <w:r w:rsidR="5BFC8C77" w:rsidRPr="6B2511BE">
              <w:rPr>
                <w:rFonts w:ascii="Calibri Light" w:hAnsi="Calibri Light"/>
              </w:rPr>
              <w:t xml:space="preserve"> in Migraines</w:t>
            </w:r>
          </w:p>
        </w:tc>
      </w:tr>
      <w:tr w:rsidR="00921989" w:rsidRPr="00D164F1" w14:paraId="26FB0AE4" w14:textId="77777777" w:rsidTr="09010AE4">
        <w:tc>
          <w:tcPr>
            <w:tcW w:w="2644" w:type="dxa"/>
            <w:shd w:val="clear" w:color="auto" w:fill="auto"/>
          </w:tcPr>
          <w:p w14:paraId="7506E7D0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Rationale</w:t>
            </w:r>
          </w:p>
        </w:tc>
        <w:tc>
          <w:tcPr>
            <w:tcW w:w="7812" w:type="dxa"/>
            <w:shd w:val="clear" w:color="auto" w:fill="auto"/>
          </w:tcPr>
          <w:p w14:paraId="3619FD7C" w14:textId="2E511F33" w:rsidR="00C453B0" w:rsidRPr="008A4763" w:rsidRDefault="00921989" w:rsidP="008A4763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To promptly and appropriately control symptoms of nausea and vomiting</w:t>
            </w:r>
            <w:r w:rsidR="008A4763">
              <w:rPr>
                <w:rFonts w:ascii="Calibri Light" w:hAnsi="Calibri Light"/>
              </w:rPr>
              <w:t xml:space="preserve"> for patients with </w:t>
            </w:r>
            <w:r w:rsidRPr="008A4763">
              <w:rPr>
                <w:rFonts w:ascii="Calibri Light" w:hAnsi="Calibri Light"/>
              </w:rPr>
              <w:t>Migraine</w:t>
            </w:r>
            <w:r w:rsidR="008A4763">
              <w:rPr>
                <w:rFonts w:ascii="Calibri Light" w:hAnsi="Calibri Light"/>
              </w:rPr>
              <w:t xml:space="preserve">(s). </w:t>
            </w:r>
          </w:p>
          <w:p w14:paraId="253CC269" w14:textId="738A5D96" w:rsidR="00921989" w:rsidRPr="008A4763" w:rsidRDefault="00921989" w:rsidP="008A4763">
            <w:pPr>
              <w:spacing w:after="0" w:line="240" w:lineRule="auto"/>
              <w:rPr>
                <w:rFonts w:ascii="Calibri Light" w:hAnsi="Calibri Light"/>
                <w:strike/>
              </w:rPr>
            </w:pPr>
          </w:p>
        </w:tc>
      </w:tr>
      <w:tr w:rsidR="00921989" w:rsidRPr="00D164F1" w14:paraId="5A001DBC" w14:textId="77777777" w:rsidTr="09010AE4">
        <w:tc>
          <w:tcPr>
            <w:tcW w:w="2644" w:type="dxa"/>
            <w:shd w:val="clear" w:color="auto" w:fill="auto"/>
          </w:tcPr>
          <w:p w14:paraId="07DD9104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Scope (condition and patient group)</w:t>
            </w:r>
          </w:p>
        </w:tc>
        <w:tc>
          <w:tcPr>
            <w:tcW w:w="7812" w:type="dxa"/>
            <w:shd w:val="clear" w:color="auto" w:fill="auto"/>
          </w:tcPr>
          <w:p w14:paraId="5A11052B" w14:textId="1A5D9360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Adult patients who are presenting with symptoms of either nausea and/or vomiting</w:t>
            </w:r>
            <w:r w:rsidR="0DF76719" w:rsidRPr="6B2511BE">
              <w:rPr>
                <w:rFonts w:ascii="Calibri Light" w:hAnsi="Calibri Light"/>
              </w:rPr>
              <w:t xml:space="preserve"> secondary to migraine</w:t>
            </w:r>
            <w:r w:rsidRPr="6B2511BE">
              <w:rPr>
                <w:rFonts w:ascii="Calibri Light" w:hAnsi="Calibri Light"/>
              </w:rPr>
              <w:t xml:space="preserve"> </w:t>
            </w:r>
          </w:p>
        </w:tc>
      </w:tr>
      <w:tr w:rsidR="00921989" w:rsidRPr="00D164F1" w14:paraId="63BD4D5A" w14:textId="77777777" w:rsidTr="09010AE4">
        <w:tc>
          <w:tcPr>
            <w:tcW w:w="2644" w:type="dxa"/>
            <w:shd w:val="clear" w:color="auto" w:fill="auto"/>
          </w:tcPr>
          <w:p w14:paraId="51818A57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Red Flags</w:t>
            </w:r>
          </w:p>
        </w:tc>
        <w:tc>
          <w:tcPr>
            <w:tcW w:w="7812" w:type="dxa"/>
            <w:shd w:val="clear" w:color="auto" w:fill="auto"/>
          </w:tcPr>
          <w:p w14:paraId="3BB2ADD3" w14:textId="12EB7DA7" w:rsidR="00921989" w:rsidRPr="00D164F1" w:rsidRDefault="00921989" w:rsidP="6B2511BE">
            <w:pPr>
              <w:spacing w:after="0" w:line="240" w:lineRule="auto"/>
              <w:rPr>
                <w:rFonts w:ascii="Calibri Light" w:hAnsi="Calibri Light"/>
              </w:rPr>
            </w:pPr>
          </w:p>
          <w:p w14:paraId="42CC32FC" w14:textId="49A5CBF8" w:rsidR="00921989" w:rsidRPr="00D164F1" w:rsidRDefault="301ED2B6" w:rsidP="6B2511BE">
            <w:p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Vomiting but no other indication of migraine</w:t>
            </w:r>
          </w:p>
          <w:p w14:paraId="079A4AAF" w14:textId="2FE1716B" w:rsidR="00921989" w:rsidRPr="00D164F1" w:rsidRDefault="1661AF19" w:rsidP="6B2511BE">
            <w:p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Neurological signs and symptoms (inconsistent with patient's usual migraine presentation</w:t>
            </w:r>
          </w:p>
          <w:p w14:paraId="71A50BA9" w14:textId="04897697" w:rsidR="00921989" w:rsidRPr="00D164F1" w:rsidRDefault="1661AF1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Altered level of consciousness / mental status</w:t>
            </w:r>
          </w:p>
        </w:tc>
      </w:tr>
      <w:tr w:rsidR="00921989" w:rsidRPr="00D164F1" w14:paraId="67C002DA" w14:textId="77777777" w:rsidTr="09010AE4">
        <w:tc>
          <w:tcPr>
            <w:tcW w:w="2644" w:type="dxa"/>
            <w:shd w:val="clear" w:color="auto" w:fill="auto"/>
          </w:tcPr>
          <w:p w14:paraId="704D5261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Assessment</w:t>
            </w:r>
          </w:p>
        </w:tc>
        <w:tc>
          <w:tcPr>
            <w:tcW w:w="7812" w:type="dxa"/>
            <w:shd w:val="clear" w:color="auto" w:fill="auto"/>
          </w:tcPr>
          <w:p w14:paraId="615E4786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1. Check patient history</w:t>
            </w:r>
          </w:p>
          <w:p w14:paraId="78EADC48" w14:textId="77777777" w:rsidR="00921989" w:rsidRPr="00D164F1" w:rsidRDefault="00921989" w:rsidP="00E65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What treatment has been tried</w:t>
            </w:r>
          </w:p>
          <w:p w14:paraId="6511B8FB" w14:textId="77777777" w:rsidR="00921989" w:rsidRPr="00D164F1" w:rsidRDefault="00921989" w:rsidP="00E65E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Medical history, medication and allergies</w:t>
            </w:r>
          </w:p>
          <w:p w14:paraId="73F254B7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2. Ask about symptoms</w:t>
            </w:r>
          </w:p>
          <w:p w14:paraId="32A8E106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3. Examination</w:t>
            </w:r>
          </w:p>
          <w:p w14:paraId="13CD766E" w14:textId="6F4036D9" w:rsidR="00921989" w:rsidRPr="00D164F1" w:rsidRDefault="00921989" w:rsidP="00E65E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A</w:t>
            </w:r>
            <w:r w:rsidR="22945F9A" w:rsidRPr="6B2511BE">
              <w:rPr>
                <w:rFonts w:ascii="Calibri Light" w:hAnsi="Calibri Light"/>
              </w:rPr>
              <w:t>ss</w:t>
            </w:r>
            <w:r w:rsidRPr="6B2511BE">
              <w:rPr>
                <w:rFonts w:ascii="Calibri Light" w:hAnsi="Calibri Light"/>
              </w:rPr>
              <w:t>ess for dehydration</w:t>
            </w:r>
          </w:p>
          <w:p w14:paraId="4C4505DE" w14:textId="706CCFFA" w:rsidR="00921989" w:rsidRPr="00D164F1" w:rsidRDefault="00921989" w:rsidP="00E65E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Weight, temperature, blood pressure</w:t>
            </w:r>
            <w:r w:rsidR="6CB9EB6F" w:rsidRPr="6B2511BE">
              <w:rPr>
                <w:rFonts w:ascii="Calibri Light" w:hAnsi="Calibri Light"/>
              </w:rPr>
              <w:t xml:space="preserve">, </w:t>
            </w:r>
          </w:p>
          <w:p w14:paraId="1E9DA528" w14:textId="1D0B3F3A" w:rsidR="4391294E" w:rsidRDefault="4391294E" w:rsidP="00E65E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6B2511BE">
              <w:rPr>
                <w:rFonts w:ascii="Calibri Light" w:hAnsi="Calibri Light"/>
              </w:rPr>
              <w:t>Neurological assessment</w:t>
            </w:r>
          </w:p>
          <w:p w14:paraId="0EFF006D" w14:textId="77777777" w:rsidR="00921989" w:rsidRPr="00D164F1" w:rsidRDefault="00921989" w:rsidP="00E65E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General examination related to other possible causes of nausea and vomiting</w:t>
            </w:r>
          </w:p>
        </w:tc>
      </w:tr>
      <w:tr w:rsidR="00921989" w:rsidRPr="00D164F1" w14:paraId="657C88A8" w14:textId="77777777" w:rsidTr="09010AE4">
        <w:tc>
          <w:tcPr>
            <w:tcW w:w="2644" w:type="dxa"/>
            <w:shd w:val="clear" w:color="auto" w:fill="auto"/>
          </w:tcPr>
          <w:p w14:paraId="4C3A5A4F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Indication</w:t>
            </w:r>
          </w:p>
        </w:tc>
        <w:tc>
          <w:tcPr>
            <w:tcW w:w="7812" w:type="dxa"/>
            <w:shd w:val="clear" w:color="auto" w:fill="auto"/>
          </w:tcPr>
          <w:p w14:paraId="30EF4025" w14:textId="5AFFFF97" w:rsidR="00921989" w:rsidRPr="00E65E79" w:rsidRDefault="061D0B55" w:rsidP="00E65E79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6B2511BE">
              <w:rPr>
                <w:rFonts w:ascii="Calibri Light" w:hAnsi="Calibri Light"/>
                <w:b/>
                <w:bCs/>
              </w:rPr>
              <w:t>T</w:t>
            </w:r>
            <w:r w:rsidR="00921989" w:rsidRPr="6B2511BE">
              <w:rPr>
                <w:rFonts w:ascii="Calibri Light" w:hAnsi="Calibri Light"/>
                <w:b/>
                <w:bCs/>
              </w:rPr>
              <w:t>reatment of nausea and/or vomiting in migraines</w:t>
            </w:r>
          </w:p>
        </w:tc>
      </w:tr>
      <w:tr w:rsidR="00921989" w:rsidRPr="00D164F1" w14:paraId="6135089F" w14:textId="77777777" w:rsidTr="09010AE4">
        <w:tc>
          <w:tcPr>
            <w:tcW w:w="2644" w:type="dxa"/>
            <w:shd w:val="clear" w:color="auto" w:fill="auto"/>
          </w:tcPr>
          <w:p w14:paraId="75937E3A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Medicine</w:t>
            </w:r>
          </w:p>
        </w:tc>
        <w:tc>
          <w:tcPr>
            <w:tcW w:w="7812" w:type="dxa"/>
            <w:shd w:val="clear" w:color="auto" w:fill="auto"/>
          </w:tcPr>
          <w:p w14:paraId="365E782C" w14:textId="5CCFC700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9010AE4">
              <w:rPr>
                <w:rFonts w:ascii="Calibri Light" w:hAnsi="Calibri Light"/>
                <w:b/>
                <w:bCs/>
              </w:rPr>
              <w:t xml:space="preserve">Metoclopramide </w:t>
            </w:r>
          </w:p>
        </w:tc>
      </w:tr>
      <w:tr w:rsidR="00921989" w:rsidRPr="00D164F1" w14:paraId="74074179" w14:textId="77777777" w:rsidTr="09010AE4">
        <w:tc>
          <w:tcPr>
            <w:tcW w:w="2644" w:type="dxa"/>
            <w:shd w:val="clear" w:color="auto" w:fill="auto"/>
          </w:tcPr>
          <w:p w14:paraId="4A98B765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Dosage instructions</w:t>
            </w:r>
          </w:p>
        </w:tc>
        <w:tc>
          <w:tcPr>
            <w:tcW w:w="7812" w:type="dxa"/>
            <w:shd w:val="clear" w:color="auto" w:fill="auto"/>
          </w:tcPr>
          <w:p w14:paraId="5FC06C4A" w14:textId="2A1223DE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9010AE4">
              <w:rPr>
                <w:rFonts w:ascii="Calibri Light" w:hAnsi="Calibri Light"/>
              </w:rPr>
              <w:t xml:space="preserve">Give 10mg STAT. If giving </w:t>
            </w:r>
            <w:proofErr w:type="spellStart"/>
            <w:r w:rsidRPr="09010AE4">
              <w:rPr>
                <w:rFonts w:ascii="Calibri Light" w:hAnsi="Calibri Light"/>
              </w:rPr>
              <w:t>in</w:t>
            </w:r>
            <w:r w:rsidR="1CAB09F9" w:rsidRPr="09010AE4">
              <w:rPr>
                <w:rFonts w:ascii="Calibri Light" w:hAnsi="Calibri Light"/>
              </w:rPr>
              <w:t>travenously</w:t>
            </w:r>
            <w:r w:rsidRPr="09010AE4">
              <w:rPr>
                <w:rFonts w:ascii="Calibri Light" w:hAnsi="Calibri Light"/>
              </w:rPr>
              <w:t>give</w:t>
            </w:r>
            <w:proofErr w:type="spellEnd"/>
            <w:r w:rsidRPr="09010AE4">
              <w:rPr>
                <w:rFonts w:ascii="Calibri Light" w:hAnsi="Calibri Light"/>
              </w:rPr>
              <w:t xml:space="preserve"> over 3 minutes</w:t>
            </w:r>
          </w:p>
        </w:tc>
      </w:tr>
      <w:tr w:rsidR="00921989" w:rsidRPr="00D164F1" w14:paraId="4F524B40" w14:textId="77777777" w:rsidTr="09010AE4">
        <w:tc>
          <w:tcPr>
            <w:tcW w:w="2644" w:type="dxa"/>
            <w:shd w:val="clear" w:color="auto" w:fill="auto"/>
          </w:tcPr>
          <w:p w14:paraId="5567C30E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Route of administration</w:t>
            </w:r>
          </w:p>
        </w:tc>
        <w:tc>
          <w:tcPr>
            <w:tcW w:w="7812" w:type="dxa"/>
            <w:shd w:val="clear" w:color="auto" w:fill="auto"/>
          </w:tcPr>
          <w:p w14:paraId="08B2D2EC" w14:textId="14F6BF76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9010AE4">
              <w:rPr>
                <w:rFonts w:ascii="Calibri Light" w:hAnsi="Calibri Light"/>
              </w:rPr>
              <w:t>Oral or intravenous</w:t>
            </w:r>
            <w:r w:rsidR="2AEC259A" w:rsidRPr="09010AE4">
              <w:rPr>
                <w:rFonts w:ascii="Calibri Light" w:hAnsi="Calibri Light"/>
              </w:rPr>
              <w:t xml:space="preserve"> or intramuscular</w:t>
            </w:r>
          </w:p>
        </w:tc>
      </w:tr>
      <w:tr w:rsidR="00921989" w:rsidRPr="00D164F1" w14:paraId="310E7878" w14:textId="77777777" w:rsidTr="09010AE4">
        <w:tc>
          <w:tcPr>
            <w:tcW w:w="2644" w:type="dxa"/>
            <w:shd w:val="clear" w:color="auto" w:fill="auto"/>
          </w:tcPr>
          <w:p w14:paraId="231DB3D6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Quantity to be given</w:t>
            </w:r>
          </w:p>
        </w:tc>
        <w:tc>
          <w:tcPr>
            <w:tcW w:w="7812" w:type="dxa"/>
            <w:shd w:val="clear" w:color="auto" w:fill="auto"/>
          </w:tcPr>
          <w:p w14:paraId="4588ED90" w14:textId="591BD41A" w:rsidR="00921989" w:rsidRPr="00D164F1" w:rsidRDefault="0BF6E2AC" w:rsidP="09010AE4">
            <w:pPr>
              <w:spacing w:after="0" w:line="240" w:lineRule="auto"/>
              <w:rPr>
                <w:rFonts w:ascii="Calibri Light" w:hAnsi="Calibri Light"/>
              </w:rPr>
            </w:pPr>
            <w:r w:rsidRPr="09010AE4">
              <w:rPr>
                <w:rFonts w:ascii="Calibri Light" w:hAnsi="Calibri Light"/>
              </w:rPr>
              <w:t xml:space="preserve">As per dosage instructions above </w:t>
            </w:r>
            <w:r w:rsidR="4C227CC6" w:rsidRPr="09010AE4">
              <w:rPr>
                <w:rFonts w:ascii="Calibri Light" w:hAnsi="Calibri Light"/>
              </w:rPr>
              <w:t>from either 10mg tablet or 10mg/2mL ampoule</w:t>
            </w:r>
          </w:p>
        </w:tc>
      </w:tr>
      <w:tr w:rsidR="00921989" w:rsidRPr="00D164F1" w14:paraId="57C3EF9E" w14:textId="77777777" w:rsidTr="09010AE4">
        <w:tc>
          <w:tcPr>
            <w:tcW w:w="2644" w:type="dxa"/>
            <w:shd w:val="clear" w:color="auto" w:fill="auto"/>
          </w:tcPr>
          <w:p w14:paraId="13304E31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Contraindications</w:t>
            </w:r>
          </w:p>
        </w:tc>
        <w:tc>
          <w:tcPr>
            <w:tcW w:w="7812" w:type="dxa"/>
            <w:shd w:val="clear" w:color="auto" w:fill="auto"/>
          </w:tcPr>
          <w:p w14:paraId="430A32E1" w14:textId="3B4758AF" w:rsidR="00EF57F8" w:rsidRPr="00EF57F8" w:rsidRDefault="00EF57F8" w:rsidP="00E65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</w:t>
            </w:r>
            <w:r w:rsidRPr="00EF57F8">
              <w:rPr>
                <w:rFonts w:ascii="Calibri Light" w:hAnsi="Calibri Light"/>
              </w:rPr>
              <w:t>se with caution in hepatic and renal impairment</w:t>
            </w:r>
            <w:r w:rsidR="00E72EC0">
              <w:rPr>
                <w:rFonts w:ascii="Calibri Light" w:hAnsi="Calibri Light"/>
              </w:rPr>
              <w:t xml:space="preserve"> patients </w:t>
            </w:r>
          </w:p>
          <w:p w14:paraId="5F9075D9" w14:textId="76DE23A4" w:rsidR="00921989" w:rsidRPr="00E65E79" w:rsidRDefault="00921989" w:rsidP="00E65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Gastro-intestinal obstruction</w:t>
            </w:r>
            <w:r w:rsidR="192E351D" w:rsidRPr="00E65E79">
              <w:rPr>
                <w:rFonts w:asciiTheme="minorHAnsi" w:eastAsiaTheme="minorEastAsia" w:hAnsiTheme="minorHAnsi" w:cstheme="minorBidi"/>
              </w:rPr>
              <w:t xml:space="preserve">, </w:t>
            </w:r>
            <w:r w:rsidR="192E351D" w:rsidRPr="09010AE4">
              <w:rPr>
                <w:rFonts w:asciiTheme="minorHAnsi" w:eastAsiaTheme="minorEastAsia" w:hAnsiTheme="minorHAnsi" w:cstheme="minorBidi"/>
              </w:rPr>
              <w:t>perforation</w:t>
            </w:r>
            <w:r w:rsidR="192E351D" w:rsidRPr="00E65E79">
              <w:rPr>
                <w:rFonts w:asciiTheme="minorHAnsi" w:eastAsiaTheme="minorEastAsia" w:hAnsiTheme="minorHAnsi" w:cstheme="minorBidi"/>
              </w:rPr>
              <w:t xml:space="preserve"> or haemorrhage.</w:t>
            </w:r>
          </w:p>
          <w:p w14:paraId="54EB5C08" w14:textId="6A691472" w:rsidR="192E351D" w:rsidRPr="00E65E79" w:rsidRDefault="192E351D" w:rsidP="00E65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history of neuroleptic malignant syndrome or metoclopramide-induced extrapyramidal symptoms (including tardive dyskinesia)</w:t>
            </w:r>
          </w:p>
          <w:p w14:paraId="35967B6E" w14:textId="131B3932" w:rsidR="192E351D" w:rsidRPr="00E65E79" w:rsidRDefault="192E351D" w:rsidP="00E65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Concomitant drugs that may cause extrapyramidal adverse effects</w:t>
            </w:r>
          </w:p>
          <w:p w14:paraId="2471DB77" w14:textId="5D35A7DF" w:rsidR="192E351D" w:rsidRPr="00E65E79" w:rsidRDefault="192E351D" w:rsidP="00E65E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Parkinson's disease</w:t>
            </w:r>
          </w:p>
          <w:p w14:paraId="73F8A189" w14:textId="77777777" w:rsidR="00E65E79" w:rsidRPr="00E65E79" w:rsidRDefault="192E351D" w:rsidP="09010A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Phaeochromocytoma</w:t>
            </w:r>
          </w:p>
          <w:p w14:paraId="3F3462ED" w14:textId="745B7732" w:rsidR="00921989" w:rsidRPr="00E65E79" w:rsidRDefault="192E351D" w:rsidP="09010AE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Epilepsy (may increase the frequency and severity of seizures)</w:t>
            </w:r>
          </w:p>
        </w:tc>
      </w:tr>
      <w:tr w:rsidR="00921989" w:rsidRPr="00D164F1" w14:paraId="536DCCC8" w14:textId="77777777" w:rsidTr="09010AE4"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6097FA9B" w14:textId="52D18C90" w:rsidR="00921989" w:rsidRPr="00D164F1" w:rsidRDefault="00921989" w:rsidP="09010AE4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9010AE4">
              <w:rPr>
                <w:rFonts w:ascii="Calibri Light" w:hAnsi="Calibri Light"/>
                <w:b/>
                <w:bCs/>
              </w:rPr>
              <w:t>Precautions</w:t>
            </w:r>
          </w:p>
          <w:p w14:paraId="12CC7238" w14:textId="7A164C68" w:rsidR="00921989" w:rsidRPr="00D164F1" w:rsidRDefault="00921989" w:rsidP="09010AE4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auto"/>
          </w:tcPr>
          <w:p w14:paraId="45662FBF" w14:textId="4D38DC23" w:rsidR="00921989" w:rsidRPr="00E65E79" w:rsidRDefault="00921989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E65E79">
              <w:rPr>
                <w:rFonts w:asciiTheme="minorHAnsi" w:eastAsiaTheme="minorEastAsia" w:hAnsiTheme="minorHAnsi" w:cstheme="minorBidi"/>
              </w:rPr>
              <w:t>Extrapyridamal</w:t>
            </w:r>
            <w:proofErr w:type="spellEnd"/>
            <w:r w:rsidRPr="00E65E79">
              <w:rPr>
                <w:rFonts w:asciiTheme="minorHAnsi" w:eastAsiaTheme="minorEastAsia" w:hAnsiTheme="minorHAnsi" w:cstheme="minorBidi"/>
              </w:rPr>
              <w:t xml:space="preserve"> side effects in young and old women</w:t>
            </w:r>
            <w:r w:rsidR="494E7E8B" w:rsidRPr="00E65E79">
              <w:rPr>
                <w:rFonts w:asciiTheme="minorHAnsi" w:eastAsiaTheme="minorEastAsia" w:hAnsiTheme="minorHAnsi" w:cstheme="minorBidi"/>
              </w:rPr>
              <w:t xml:space="preserve"> and young adults in general</w:t>
            </w:r>
          </w:p>
          <w:p w14:paraId="3456AD43" w14:textId="183EA89B" w:rsidR="00921989" w:rsidRPr="00E65E79" w:rsidRDefault="37A5CB54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Elderly (increased risk of tardive dyskinesia)</w:t>
            </w:r>
          </w:p>
          <w:p w14:paraId="719E51E5" w14:textId="0C500614" w:rsidR="00921989" w:rsidRPr="00E65E79" w:rsidRDefault="5755DDBA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G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astro-intestinal surgery (withhold for 3–4 days following surgery)</w:t>
            </w:r>
          </w:p>
          <w:p w14:paraId="5E539740" w14:textId="12BAA589" w:rsidR="00921989" w:rsidRPr="00E65E79" w:rsidRDefault="461C2A1A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H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ypertension</w:t>
            </w:r>
          </w:p>
          <w:p w14:paraId="53201135" w14:textId="65D49186" w:rsidR="00921989" w:rsidRPr="00E65E79" w:rsidRDefault="12FDF4DD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C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ardiac conduction disturbances (and concomitant use of other drugs affecting cardiac conduction)</w:t>
            </w:r>
          </w:p>
          <w:p w14:paraId="470C2365" w14:textId="7AB4D7EA" w:rsidR="00921989" w:rsidRPr="00E65E79" w:rsidRDefault="0739B9C0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M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ay mask underlying disorders such as cerebral irritation</w:t>
            </w:r>
          </w:p>
          <w:p w14:paraId="448288B6" w14:textId="4C24989D" w:rsidR="00921989" w:rsidRPr="00E65E79" w:rsidRDefault="5A0D36A7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H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istory of depression</w:t>
            </w:r>
          </w:p>
          <w:p w14:paraId="349A5351" w14:textId="69FD1206" w:rsidR="00921989" w:rsidRPr="00E65E79" w:rsidRDefault="76648BB5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P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rolactin-dependent breast cancer</w:t>
            </w:r>
          </w:p>
          <w:p w14:paraId="48467E73" w14:textId="4BA9FD9A" w:rsidR="00921989" w:rsidRPr="00E65E79" w:rsidRDefault="0C9401D3" w:rsidP="00E65E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C</w:t>
            </w:r>
            <w:r w:rsidR="37A5CB54" w:rsidRPr="00E65E79">
              <w:rPr>
                <w:rFonts w:asciiTheme="minorHAnsi" w:eastAsiaTheme="minorEastAsia" w:hAnsiTheme="minorHAnsi" w:cstheme="minorBidi"/>
              </w:rPr>
              <w:t>oncomitant centrally acting drugs</w:t>
            </w:r>
          </w:p>
        </w:tc>
      </w:tr>
      <w:tr w:rsidR="00921989" w:rsidRPr="00D164F1" w14:paraId="43FDFBED" w14:textId="77777777" w:rsidTr="09010AE4"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74A6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sz w:val="8"/>
                <w:szCs w:val="8"/>
              </w:rPr>
            </w:pPr>
          </w:p>
        </w:tc>
        <w:tc>
          <w:tcPr>
            <w:tcW w:w="7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0F4D9" w14:textId="77777777" w:rsidR="00921989" w:rsidRPr="00E65E79" w:rsidRDefault="00921989" w:rsidP="09010AE4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921989" w:rsidRPr="00D164F1" w14:paraId="372976B7" w14:textId="77777777" w:rsidTr="09010AE4">
        <w:tc>
          <w:tcPr>
            <w:tcW w:w="2644" w:type="dxa"/>
            <w:tcBorders>
              <w:top w:val="single" w:sz="4" w:space="0" w:color="auto"/>
            </w:tcBorders>
            <w:shd w:val="clear" w:color="auto" w:fill="auto"/>
          </w:tcPr>
          <w:p w14:paraId="01B69DCD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Additional information</w:t>
            </w:r>
          </w:p>
        </w:tc>
        <w:tc>
          <w:tcPr>
            <w:tcW w:w="7812" w:type="dxa"/>
            <w:tcBorders>
              <w:top w:val="single" w:sz="4" w:space="0" w:color="auto"/>
            </w:tcBorders>
            <w:shd w:val="clear" w:color="auto" w:fill="auto"/>
          </w:tcPr>
          <w:p w14:paraId="55D067C3" w14:textId="1989388A" w:rsidR="00921989" w:rsidRPr="00D164F1" w:rsidRDefault="00921989" w:rsidP="09010AE4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The possibility of pregnancy should be considered in all women of child-bearing age presenting with nausea and vomiting</w:t>
            </w:r>
            <w:r w:rsidR="4236B8C4" w:rsidRPr="09010AE4">
              <w:rPr>
                <w:rFonts w:asciiTheme="minorHAnsi" w:eastAsiaTheme="minorEastAsia" w:hAnsiTheme="minorHAnsi" w:cstheme="minorBidi"/>
              </w:rPr>
              <w:t>.  Metoclopramide is compatible with pregnancy.</w:t>
            </w:r>
          </w:p>
        </w:tc>
      </w:tr>
      <w:tr w:rsidR="00921989" w:rsidRPr="00D164F1" w14:paraId="1E4E7994" w14:textId="77777777" w:rsidTr="09010AE4">
        <w:tc>
          <w:tcPr>
            <w:tcW w:w="2644" w:type="dxa"/>
            <w:shd w:val="clear" w:color="auto" w:fill="auto"/>
          </w:tcPr>
          <w:p w14:paraId="4CBC10EA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lastRenderedPageBreak/>
              <w:t>Follow-up</w:t>
            </w:r>
          </w:p>
        </w:tc>
        <w:tc>
          <w:tcPr>
            <w:tcW w:w="7812" w:type="dxa"/>
            <w:shd w:val="clear" w:color="auto" w:fill="auto"/>
          </w:tcPr>
          <w:p w14:paraId="65E1B0F4" w14:textId="77777777" w:rsidR="00921989" w:rsidRPr="00D164F1" w:rsidRDefault="00921989" w:rsidP="09010AE4">
            <w:p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Follow-up should be determined on an individual basis depending on the indication being treated.</w:t>
            </w:r>
          </w:p>
        </w:tc>
      </w:tr>
      <w:tr w:rsidR="00921989" w:rsidRPr="00D164F1" w14:paraId="57884E5B" w14:textId="77777777" w:rsidTr="09010AE4">
        <w:tc>
          <w:tcPr>
            <w:tcW w:w="2644" w:type="dxa"/>
            <w:shd w:val="clear" w:color="auto" w:fill="auto"/>
          </w:tcPr>
          <w:p w14:paraId="439ADCAF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Countersigning and auditing</w:t>
            </w:r>
          </w:p>
        </w:tc>
        <w:tc>
          <w:tcPr>
            <w:tcW w:w="7812" w:type="dxa"/>
            <w:shd w:val="clear" w:color="auto" w:fill="auto"/>
          </w:tcPr>
          <w:p w14:paraId="27110F13" w14:textId="77777777" w:rsidR="00921989" w:rsidRDefault="00921989" w:rsidP="09010AE4">
            <w:p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Countersigning is not required</w:t>
            </w:r>
          </w:p>
          <w:p w14:paraId="547C1C26" w14:textId="77777777" w:rsidR="00921989" w:rsidRPr="00D164F1" w:rsidRDefault="00921989" w:rsidP="09010AE4">
            <w:p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 xml:space="preserve">Audit: </w:t>
            </w:r>
          </w:p>
          <w:p w14:paraId="3850CC40" w14:textId="77777777" w:rsidR="00921989" w:rsidRPr="00D164F1" w:rsidRDefault="00921989" w:rsidP="09010AE4">
            <w:p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50% monthly of administration and/ or supply records if there are 20 or fewer in total.</w:t>
            </w:r>
          </w:p>
          <w:p w14:paraId="0EB8830D" w14:textId="77777777" w:rsidR="00921989" w:rsidRPr="00D164F1" w:rsidRDefault="00921989" w:rsidP="09010AE4">
            <w:pPr>
              <w:spacing w:after="0" w:line="240" w:lineRule="auto"/>
              <w:rPr>
                <w:rFonts w:ascii="Calibri Light" w:hAnsi="Calibri Light"/>
              </w:rPr>
            </w:pPr>
            <w:r w:rsidRPr="00E65E79">
              <w:rPr>
                <w:rFonts w:asciiTheme="minorHAnsi" w:eastAsiaTheme="minorEastAsia" w:hAnsiTheme="minorHAnsi" w:cstheme="minorBidi"/>
              </w:rPr>
              <w:t>20-30% of administration and/ or supply records if they are in the range of 21-100.</w:t>
            </w:r>
          </w:p>
        </w:tc>
      </w:tr>
      <w:tr w:rsidR="00921989" w:rsidRPr="00D164F1" w14:paraId="43F30408" w14:textId="77777777" w:rsidTr="09010AE4">
        <w:tc>
          <w:tcPr>
            <w:tcW w:w="2644" w:type="dxa"/>
            <w:shd w:val="clear" w:color="auto" w:fill="auto"/>
          </w:tcPr>
          <w:p w14:paraId="2332E196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Competency/training requirements</w:t>
            </w:r>
          </w:p>
        </w:tc>
        <w:tc>
          <w:tcPr>
            <w:tcW w:w="7812" w:type="dxa"/>
            <w:shd w:val="clear" w:color="auto" w:fill="auto"/>
          </w:tcPr>
          <w:p w14:paraId="7204F9E0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All </w:t>
            </w:r>
            <w:r w:rsidR="00F839B8">
              <w:rPr>
                <w:rFonts w:ascii="Calibri Light" w:hAnsi="Calibri Light"/>
              </w:rPr>
              <w:t>healthcare professionals</w:t>
            </w:r>
            <w:r w:rsidRPr="00D164F1">
              <w:rPr>
                <w:rFonts w:ascii="Calibri Light" w:hAnsi="Calibri Light"/>
              </w:rPr>
              <w:t xml:space="preserve"> working under this standing order must be signed off as competent to do so by the issuer and have had specific training in this standing order.</w:t>
            </w:r>
          </w:p>
        </w:tc>
      </w:tr>
      <w:tr w:rsidR="00921989" w:rsidRPr="00D164F1" w14:paraId="2B8478DB" w14:textId="77777777" w:rsidTr="09010AE4">
        <w:tc>
          <w:tcPr>
            <w:tcW w:w="2644" w:type="dxa"/>
            <w:shd w:val="clear" w:color="auto" w:fill="auto"/>
          </w:tcPr>
          <w:p w14:paraId="5CEE71E8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Supporting documentation</w:t>
            </w:r>
          </w:p>
        </w:tc>
        <w:tc>
          <w:tcPr>
            <w:tcW w:w="7812" w:type="dxa"/>
            <w:shd w:val="clear" w:color="auto" w:fill="auto"/>
          </w:tcPr>
          <w:p w14:paraId="4294CAAA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proofErr w:type="spellStart"/>
            <w:r w:rsidRPr="00D164F1">
              <w:rPr>
                <w:rFonts w:ascii="Calibri Light" w:hAnsi="Calibri Light"/>
              </w:rPr>
              <w:t>Healthpathways</w:t>
            </w:r>
            <w:proofErr w:type="spellEnd"/>
            <w:r w:rsidRPr="00D164F1">
              <w:rPr>
                <w:rFonts w:ascii="Calibri Light" w:hAnsi="Calibri Light"/>
              </w:rPr>
              <w:t xml:space="preserve"> at </w:t>
            </w:r>
            <w:hyperlink r:id="rId10" w:history="1">
              <w:r w:rsidRPr="00D164F1">
                <w:rPr>
                  <w:rStyle w:val="Hyperlink"/>
                  <w:rFonts w:ascii="Calibri Light" w:hAnsi="Calibri Light"/>
                </w:rPr>
                <w:t>www.healthpathways.org.nz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612FBF7C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Best Practice Journal at </w:t>
            </w:r>
            <w:hyperlink r:id="rId11" w:history="1">
              <w:r w:rsidRPr="00D164F1">
                <w:rPr>
                  <w:rStyle w:val="Hyperlink"/>
                  <w:rFonts w:ascii="Calibri Light" w:hAnsi="Calibri Light"/>
                </w:rPr>
                <w:t>www.bpac.org.nz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7FD1EF2E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New Zealand Formulary at </w:t>
            </w:r>
            <w:hyperlink r:id="rId12" w:history="1">
              <w:r w:rsidRPr="00D164F1">
                <w:rPr>
                  <w:rStyle w:val="Hyperlink"/>
                  <w:rFonts w:ascii="Calibri Light" w:hAnsi="Calibri Light"/>
                </w:rPr>
                <w:t>www.nzf.org.nz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33D1B092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Individual medicine data sheets at </w:t>
            </w:r>
            <w:hyperlink r:id="rId13" w:history="1">
              <w:r w:rsidRPr="00D164F1">
                <w:rPr>
                  <w:rStyle w:val="Hyperlink"/>
                  <w:rFonts w:ascii="Calibri Light" w:hAnsi="Calibri Light"/>
                </w:rPr>
                <w:t>www.medsafe.govt.nz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0E6FAA6F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 xml:space="preserve">BMJ Best Practice </w:t>
            </w:r>
            <w:hyperlink r:id="rId14" w:history="1">
              <w:r w:rsidRPr="00D164F1">
                <w:rPr>
                  <w:rStyle w:val="Hyperlink"/>
                  <w:rFonts w:ascii="Calibri Light" w:hAnsi="Calibri Light"/>
                </w:rPr>
                <w:t>http://bestpractice.bmj.com</w:t>
              </w:r>
            </w:hyperlink>
            <w:r w:rsidRPr="00D164F1">
              <w:rPr>
                <w:rFonts w:ascii="Calibri Light" w:hAnsi="Calibri Light"/>
              </w:rPr>
              <w:t xml:space="preserve"> </w:t>
            </w:r>
          </w:p>
          <w:p w14:paraId="6CEA0C2F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Standing Order Guidelines, Ministry of Health, 2012</w:t>
            </w:r>
          </w:p>
          <w:p w14:paraId="69E25930" w14:textId="77777777" w:rsidR="00921989" w:rsidRPr="00D164F1" w:rsidRDefault="00F839B8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F839B8">
              <w:rPr>
                <w:rFonts w:ascii="Calibri Light" w:hAnsi="Calibri Light"/>
              </w:rPr>
              <w:t>https://www.health.govt.nz/publication/standing-order-guidelines</w:t>
            </w:r>
          </w:p>
        </w:tc>
      </w:tr>
      <w:tr w:rsidR="00921989" w:rsidRPr="00D164F1" w14:paraId="03465780" w14:textId="77777777" w:rsidTr="09010AE4">
        <w:tc>
          <w:tcPr>
            <w:tcW w:w="2644" w:type="dxa"/>
            <w:shd w:val="clear" w:color="auto" w:fill="auto"/>
          </w:tcPr>
          <w:p w14:paraId="141D2B0D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Definition of terms used in standing order</w:t>
            </w:r>
          </w:p>
        </w:tc>
        <w:tc>
          <w:tcPr>
            <w:tcW w:w="7812" w:type="dxa"/>
            <w:shd w:val="clear" w:color="auto" w:fill="auto"/>
          </w:tcPr>
          <w:p w14:paraId="3E093BC2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  <w:r w:rsidRPr="00D164F1">
              <w:rPr>
                <w:rFonts w:ascii="Calibri Light" w:hAnsi="Calibri Light"/>
              </w:rPr>
              <w:t>N/A</w:t>
            </w:r>
          </w:p>
        </w:tc>
      </w:tr>
    </w:tbl>
    <w:p w14:paraId="3C976AB2" w14:textId="77777777" w:rsidR="00921989" w:rsidRPr="00D164F1" w:rsidRDefault="00921989" w:rsidP="00921989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7823"/>
      </w:tblGrid>
      <w:tr w:rsidR="00921989" w:rsidRPr="00D164F1" w14:paraId="778A034D" w14:textId="77777777" w:rsidTr="006817BA">
        <w:tc>
          <w:tcPr>
            <w:tcW w:w="2689" w:type="dxa"/>
            <w:shd w:val="clear" w:color="auto" w:fill="auto"/>
          </w:tcPr>
          <w:p w14:paraId="17E4F40E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Medical Centre or Clinic:</w:t>
            </w:r>
          </w:p>
        </w:tc>
        <w:tc>
          <w:tcPr>
            <w:tcW w:w="8073" w:type="dxa"/>
            <w:shd w:val="clear" w:color="auto" w:fill="auto"/>
          </w:tcPr>
          <w:p w14:paraId="457368D8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14:paraId="04ADA334" w14:textId="77777777" w:rsidR="00921989" w:rsidRPr="00D164F1" w:rsidRDefault="00921989" w:rsidP="00921989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921989" w:rsidRPr="00D164F1" w14:paraId="752C3CFE" w14:textId="77777777" w:rsidTr="006817BA">
        <w:tc>
          <w:tcPr>
            <w:tcW w:w="2122" w:type="dxa"/>
            <w:shd w:val="clear" w:color="auto" w:fill="auto"/>
          </w:tcPr>
          <w:p w14:paraId="145AA9AE" w14:textId="77777777" w:rsidR="00921989" w:rsidRPr="00D164F1" w:rsidRDefault="00921989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D164F1">
              <w:rPr>
                <w:rFonts w:ascii="Calibri Light" w:hAnsi="Calibri Light"/>
                <w:b/>
              </w:rPr>
              <w:t>Signed by issuers</w:t>
            </w:r>
          </w:p>
        </w:tc>
      </w:tr>
    </w:tbl>
    <w:p w14:paraId="3D2CD2BC" w14:textId="77777777" w:rsidR="00921989" w:rsidRPr="00D164F1" w:rsidRDefault="00921989" w:rsidP="00921989">
      <w:pPr>
        <w:spacing w:before="120"/>
        <w:rPr>
          <w:rFonts w:ascii="Calibri Light" w:hAnsi="Calibri Light"/>
        </w:rPr>
      </w:pPr>
      <w:r>
        <w:rPr>
          <w:rFonts w:ascii="Calibri Light" w:hAnsi="Calibri Light"/>
        </w:rPr>
        <w:t>Name:</w:t>
      </w:r>
      <w:r>
        <w:rPr>
          <w:rFonts w:ascii="Calibri Light" w:hAnsi="Calibri Light"/>
        </w:rPr>
        <w:tab/>
        <w:t>___________________________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Signature: __________________________</w:t>
      </w:r>
    </w:p>
    <w:p w14:paraId="7B9D56E0" w14:textId="77777777" w:rsidR="00921989" w:rsidRDefault="00921989" w:rsidP="0092198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Date: ______________________________</w:t>
      </w:r>
    </w:p>
    <w:p w14:paraId="5E1AD4BF" w14:textId="77777777" w:rsidR="00921989" w:rsidRPr="00D164F1" w:rsidRDefault="00921989" w:rsidP="0092198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Name:</w:t>
      </w:r>
      <w:r w:rsidRPr="00D164F1">
        <w:rPr>
          <w:rFonts w:ascii="Calibri Light" w:hAnsi="Calibri Light"/>
        </w:rPr>
        <w:tab/>
        <w:t>___________________________</w:t>
      </w:r>
      <w:r w:rsidRPr="00D164F1"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>Signature: __________________________</w:t>
      </w:r>
    </w:p>
    <w:p w14:paraId="46608984" w14:textId="77777777" w:rsidR="00921989" w:rsidRDefault="00921989" w:rsidP="0092198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Title:</w:t>
      </w:r>
      <w:r w:rsidRPr="00D164F1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D164F1">
        <w:rPr>
          <w:rFonts w:ascii="Calibri Light" w:hAnsi="Calibri Light"/>
        </w:rPr>
        <w:tab/>
        <w:t>Date: ______________________________</w:t>
      </w:r>
    </w:p>
    <w:p w14:paraId="00885689" w14:textId="77777777" w:rsidR="00921989" w:rsidRPr="00D164F1" w:rsidRDefault="00921989" w:rsidP="00921989">
      <w:pPr>
        <w:rPr>
          <w:rFonts w:ascii="Calibri Light" w:hAnsi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21989" w:rsidRPr="00D164F1" w14:paraId="23965EFD" w14:textId="77777777" w:rsidTr="006817BA">
        <w:trPr>
          <w:trHeight w:val="252"/>
        </w:trPr>
        <w:tc>
          <w:tcPr>
            <w:tcW w:w="10702" w:type="dxa"/>
            <w:shd w:val="clear" w:color="auto" w:fill="auto"/>
          </w:tcPr>
          <w:p w14:paraId="096C877C" w14:textId="77777777" w:rsidR="00921989" w:rsidRPr="00D164F1" w:rsidRDefault="00F839B8" w:rsidP="006817BA">
            <w:p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Healthcare professionals</w:t>
            </w:r>
            <w:r w:rsidR="00921989" w:rsidRPr="00D164F1">
              <w:rPr>
                <w:rFonts w:ascii="Calibri Light" w:hAnsi="Calibri Light"/>
                <w:b/>
              </w:rPr>
              <w:t xml:space="preserve"> operating under </w:t>
            </w:r>
            <w:r w:rsidR="00921989">
              <w:rPr>
                <w:rFonts w:ascii="Calibri Light" w:hAnsi="Calibri Light"/>
                <w:b/>
              </w:rPr>
              <w:t>Nausea and Vomiting</w:t>
            </w:r>
            <w:r w:rsidR="00921989" w:rsidRPr="00480804">
              <w:rPr>
                <w:rFonts w:ascii="Calibri Light" w:hAnsi="Calibri Light"/>
                <w:b/>
              </w:rPr>
              <w:t xml:space="preserve"> Standing</w:t>
            </w:r>
            <w:r w:rsidR="00921989">
              <w:rPr>
                <w:rFonts w:ascii="Calibri Light" w:hAnsi="Calibri Light"/>
                <w:b/>
              </w:rPr>
              <w:t xml:space="preserve"> O</w:t>
            </w:r>
            <w:r w:rsidR="00921989" w:rsidRPr="00D164F1">
              <w:rPr>
                <w:rFonts w:ascii="Calibri Light" w:hAnsi="Calibri Light"/>
                <w:b/>
              </w:rPr>
              <w:t>rder</w:t>
            </w:r>
          </w:p>
        </w:tc>
      </w:tr>
    </w:tbl>
    <w:p w14:paraId="5AC6E511" w14:textId="77777777" w:rsidR="00921989" w:rsidRPr="00D164F1" w:rsidRDefault="00921989" w:rsidP="00921989">
      <w:pPr>
        <w:rPr>
          <w:rFonts w:ascii="Calibri Light" w:hAnsi="Calibri Light"/>
        </w:rPr>
      </w:pPr>
    </w:p>
    <w:p w14:paraId="1B4E9482" w14:textId="77777777" w:rsidR="00921989" w:rsidRPr="00D164F1" w:rsidRDefault="00921989" w:rsidP="0092198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 xml:space="preserve">Only registered </w:t>
      </w:r>
      <w:r w:rsidR="00F839B8">
        <w:rPr>
          <w:rFonts w:ascii="Calibri Light" w:hAnsi="Calibri Light"/>
        </w:rPr>
        <w:t>healthcare professionals</w:t>
      </w:r>
      <w:r w:rsidRPr="00D164F1">
        <w:rPr>
          <w:rFonts w:ascii="Calibri Light" w:hAnsi="Calibri Light"/>
        </w:rPr>
        <w:t xml:space="preserve"> working within the above medical centre or clinic are authorised to administer medication under this standing order. </w:t>
      </w:r>
    </w:p>
    <w:p w14:paraId="30A3FA6C" w14:textId="77777777" w:rsidR="00921989" w:rsidRPr="00D164F1" w:rsidRDefault="00921989" w:rsidP="00921989">
      <w:pPr>
        <w:rPr>
          <w:rFonts w:ascii="Calibri Light" w:hAnsi="Calibri Light"/>
        </w:rPr>
      </w:pPr>
      <w:r w:rsidRPr="00D164F1">
        <w:rPr>
          <w:rFonts w:ascii="Calibri Light" w:hAnsi="Calibri Light"/>
        </w:rPr>
        <w:t>We the undersigned agree that we have read, understood and will comply with this standing order and all associated documents.</w:t>
      </w:r>
    </w:p>
    <w:p w14:paraId="1DCAC7BF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075D9AF2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2D0DDE01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080A86A9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16DCC103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2DE54BBC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50973540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53E2BCCE" w14:textId="77777777" w:rsidR="00921989" w:rsidRPr="00D164F1" w:rsidRDefault="00921989" w:rsidP="00921989">
      <w:pPr>
        <w:spacing w:after="80"/>
        <w:rPr>
          <w:rFonts w:ascii="Calibri Light" w:hAnsi="Calibri Light"/>
        </w:rPr>
      </w:pPr>
      <w:r w:rsidRPr="00D164F1">
        <w:rPr>
          <w:rFonts w:ascii="Calibri Light" w:hAnsi="Calibri Light"/>
        </w:rPr>
        <w:t>Name: ______________________   Signature: _________________________</w:t>
      </w:r>
      <w:proofErr w:type="gramStart"/>
      <w:r w:rsidRPr="00D164F1">
        <w:rPr>
          <w:rFonts w:ascii="Calibri Light" w:hAnsi="Calibri Light"/>
        </w:rPr>
        <w:t>_  Date</w:t>
      </w:r>
      <w:proofErr w:type="gramEnd"/>
      <w:r w:rsidRPr="00D164F1">
        <w:rPr>
          <w:rFonts w:ascii="Calibri Light" w:hAnsi="Calibri Light"/>
        </w:rPr>
        <w:t>: ______________</w:t>
      </w:r>
    </w:p>
    <w:p w14:paraId="3C71FB89" w14:textId="77777777" w:rsidR="00EA2DF7" w:rsidRDefault="00EA2DF7"/>
    <w:sectPr w:rsidR="00EA2DF7" w:rsidSect="00921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EF9F" w14:textId="77777777" w:rsidR="00EE1661" w:rsidRDefault="00EE1661" w:rsidP="003F5A01">
      <w:pPr>
        <w:spacing w:after="0" w:line="240" w:lineRule="auto"/>
      </w:pPr>
      <w:r>
        <w:separator/>
      </w:r>
    </w:p>
  </w:endnote>
  <w:endnote w:type="continuationSeparator" w:id="0">
    <w:p w14:paraId="11F2D155" w14:textId="77777777" w:rsidR="00EE1661" w:rsidRDefault="00EE1661" w:rsidP="003F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FB69" w14:textId="77777777" w:rsidR="00EE1661" w:rsidRDefault="00EE1661" w:rsidP="003F5A01">
      <w:pPr>
        <w:spacing w:after="0" w:line="240" w:lineRule="auto"/>
      </w:pPr>
      <w:r>
        <w:separator/>
      </w:r>
    </w:p>
  </w:footnote>
  <w:footnote w:type="continuationSeparator" w:id="0">
    <w:p w14:paraId="64B9A0C1" w14:textId="77777777" w:rsidR="00EE1661" w:rsidRDefault="00EE1661" w:rsidP="003F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63D8"/>
    <w:multiLevelType w:val="hybridMultilevel"/>
    <w:tmpl w:val="1F50A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583D"/>
    <w:multiLevelType w:val="hybridMultilevel"/>
    <w:tmpl w:val="99B64660"/>
    <w:lvl w:ilvl="0" w:tplc="257C9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2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F03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AE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E3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929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C2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83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EB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8E9"/>
    <w:multiLevelType w:val="hybridMultilevel"/>
    <w:tmpl w:val="7B1EA9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96B3"/>
    <w:multiLevelType w:val="hybridMultilevel"/>
    <w:tmpl w:val="AFBA1246"/>
    <w:lvl w:ilvl="0" w:tplc="74A0B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2C0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E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04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0E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E0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E8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0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43AEE"/>
    <w:multiLevelType w:val="hybridMultilevel"/>
    <w:tmpl w:val="21121762"/>
    <w:lvl w:ilvl="0" w:tplc="F0C42AF4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4372"/>
    <w:multiLevelType w:val="hybridMultilevel"/>
    <w:tmpl w:val="105052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607"/>
    <w:multiLevelType w:val="hybridMultilevel"/>
    <w:tmpl w:val="8522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F7CCA"/>
    <w:multiLevelType w:val="hybridMultilevel"/>
    <w:tmpl w:val="8E306178"/>
    <w:lvl w:ilvl="0" w:tplc="F0C42AF4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D7854"/>
    <w:multiLevelType w:val="hybridMultilevel"/>
    <w:tmpl w:val="E9FCED72"/>
    <w:lvl w:ilvl="0" w:tplc="F0C42AF4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5DEE"/>
    <w:multiLevelType w:val="hybridMultilevel"/>
    <w:tmpl w:val="3508D51C"/>
    <w:lvl w:ilvl="0" w:tplc="F0C42AF4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7965">
    <w:abstractNumId w:val="3"/>
  </w:num>
  <w:num w:numId="2" w16cid:durableId="1366950968">
    <w:abstractNumId w:val="1"/>
  </w:num>
  <w:num w:numId="3" w16cid:durableId="1428382622">
    <w:abstractNumId w:val="5"/>
  </w:num>
  <w:num w:numId="4" w16cid:durableId="234555053">
    <w:abstractNumId w:val="0"/>
  </w:num>
  <w:num w:numId="5" w16cid:durableId="966004514">
    <w:abstractNumId w:val="6"/>
  </w:num>
  <w:num w:numId="6" w16cid:durableId="476192014">
    <w:abstractNumId w:val="2"/>
  </w:num>
  <w:num w:numId="7" w16cid:durableId="248316540">
    <w:abstractNumId w:val="4"/>
  </w:num>
  <w:num w:numId="8" w16cid:durableId="12264249">
    <w:abstractNumId w:val="8"/>
  </w:num>
  <w:num w:numId="9" w16cid:durableId="501358001">
    <w:abstractNumId w:val="7"/>
  </w:num>
  <w:num w:numId="10" w16cid:durableId="1301110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89"/>
    <w:rsid w:val="0000678C"/>
    <w:rsid w:val="00031DFE"/>
    <w:rsid w:val="00102890"/>
    <w:rsid w:val="00236DC4"/>
    <w:rsid w:val="002B621A"/>
    <w:rsid w:val="002E35D5"/>
    <w:rsid w:val="00362FF8"/>
    <w:rsid w:val="00391422"/>
    <w:rsid w:val="003B7E80"/>
    <w:rsid w:val="003F5A01"/>
    <w:rsid w:val="00441267"/>
    <w:rsid w:val="0048105E"/>
    <w:rsid w:val="004C0DF5"/>
    <w:rsid w:val="004F28F1"/>
    <w:rsid w:val="00503F4D"/>
    <w:rsid w:val="00537348"/>
    <w:rsid w:val="006149BE"/>
    <w:rsid w:val="00685B0C"/>
    <w:rsid w:val="006A135B"/>
    <w:rsid w:val="007E7640"/>
    <w:rsid w:val="008110DD"/>
    <w:rsid w:val="008840D7"/>
    <w:rsid w:val="00890D7A"/>
    <w:rsid w:val="008A4763"/>
    <w:rsid w:val="00921989"/>
    <w:rsid w:val="00BF05E7"/>
    <w:rsid w:val="00C108A3"/>
    <w:rsid w:val="00C453B0"/>
    <w:rsid w:val="00D46F6C"/>
    <w:rsid w:val="00DB53FD"/>
    <w:rsid w:val="00E65E79"/>
    <w:rsid w:val="00E72EC0"/>
    <w:rsid w:val="00EA0E3B"/>
    <w:rsid w:val="00EA2DF7"/>
    <w:rsid w:val="00EE1661"/>
    <w:rsid w:val="00EF57F8"/>
    <w:rsid w:val="00F839B8"/>
    <w:rsid w:val="036845ED"/>
    <w:rsid w:val="03D2C985"/>
    <w:rsid w:val="061D0B55"/>
    <w:rsid w:val="0739B9C0"/>
    <w:rsid w:val="08A00368"/>
    <w:rsid w:val="09010AE4"/>
    <w:rsid w:val="0BF6E2AC"/>
    <w:rsid w:val="0C9401D3"/>
    <w:rsid w:val="0DF76719"/>
    <w:rsid w:val="11C7F69B"/>
    <w:rsid w:val="12FDF4DD"/>
    <w:rsid w:val="14166901"/>
    <w:rsid w:val="1661AF19"/>
    <w:rsid w:val="16C22F2E"/>
    <w:rsid w:val="192E351D"/>
    <w:rsid w:val="195308F7"/>
    <w:rsid w:val="1B38D6F8"/>
    <w:rsid w:val="1CAB09F9"/>
    <w:rsid w:val="1DDC2ABE"/>
    <w:rsid w:val="1F62BE40"/>
    <w:rsid w:val="22118951"/>
    <w:rsid w:val="22945F9A"/>
    <w:rsid w:val="22B544E4"/>
    <w:rsid w:val="2AEC259A"/>
    <w:rsid w:val="2DC3CD55"/>
    <w:rsid w:val="301ED2B6"/>
    <w:rsid w:val="37A5CB54"/>
    <w:rsid w:val="3C54F62E"/>
    <w:rsid w:val="4236B8C4"/>
    <w:rsid w:val="4391294E"/>
    <w:rsid w:val="461C2A1A"/>
    <w:rsid w:val="46A7D980"/>
    <w:rsid w:val="494E7E8B"/>
    <w:rsid w:val="4AA5D9BD"/>
    <w:rsid w:val="4C227CC6"/>
    <w:rsid w:val="50184465"/>
    <w:rsid w:val="50FB875B"/>
    <w:rsid w:val="5755DDBA"/>
    <w:rsid w:val="5874EE2C"/>
    <w:rsid w:val="58D76AF2"/>
    <w:rsid w:val="5A0D36A7"/>
    <w:rsid w:val="5A3E14F5"/>
    <w:rsid w:val="5B4ED7D5"/>
    <w:rsid w:val="5BFC8C77"/>
    <w:rsid w:val="5F0828CD"/>
    <w:rsid w:val="63E6E979"/>
    <w:rsid w:val="6B2511BE"/>
    <w:rsid w:val="6C3258D5"/>
    <w:rsid w:val="6CB9EB6F"/>
    <w:rsid w:val="6CDFAEAC"/>
    <w:rsid w:val="6DAEE7EF"/>
    <w:rsid w:val="702EF9AE"/>
    <w:rsid w:val="72C589B5"/>
    <w:rsid w:val="76648BB5"/>
    <w:rsid w:val="76AF8ACC"/>
    <w:rsid w:val="7ADD6912"/>
    <w:rsid w:val="7B95ADF3"/>
    <w:rsid w:val="7DBC0B7A"/>
    <w:rsid w:val="7FB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F1D4F"/>
  <w15:chartTrackingRefBased/>
  <w15:docId w15:val="{21488F61-F345-4FA0-9976-4E6FAE2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98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989"/>
    <w:pPr>
      <w:keepNext/>
      <w:keepLines/>
      <w:spacing w:before="240" w:after="0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989"/>
    <w:rPr>
      <w:rFonts w:ascii="Calibri" w:eastAsia="Times New Roman" w:hAnsi="Calibri" w:cs="Times New Roman"/>
      <w:b/>
      <w:sz w:val="28"/>
      <w:szCs w:val="32"/>
    </w:rPr>
  </w:style>
  <w:style w:type="character" w:styleId="Hyperlink">
    <w:name w:val="Hyperlink"/>
    <w:uiPriority w:val="99"/>
    <w:unhideWhenUsed/>
    <w:rsid w:val="009219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21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5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5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1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8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8A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5E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edsafe.govt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zf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pac.org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althpathway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estpractice.bmj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09cdf8-5b96-4b57-9dac-13beef1d8b24">
      <Terms xmlns="http://schemas.microsoft.com/office/infopath/2007/PartnerControls"/>
    </lcf76f155ced4ddcb4097134ff3c332f>
    <TaxCatchAll xmlns="db6d10ae-5bc9-4837-ab0a-597251a013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800BB2E5F654EA48B0F9FE2BB4DB3" ma:contentTypeVersion="14" ma:contentTypeDescription="Create a new document." ma:contentTypeScope="" ma:versionID="49104e421838b9b6ce60129b500e79b4">
  <xsd:schema xmlns:xsd="http://www.w3.org/2001/XMLSchema" xmlns:xs="http://www.w3.org/2001/XMLSchema" xmlns:p="http://schemas.microsoft.com/office/2006/metadata/properties" xmlns:ns2="7409cdf8-5b96-4b57-9dac-13beef1d8b24" xmlns:ns3="db6d10ae-5bc9-4837-ab0a-597251a0133e" targetNamespace="http://schemas.microsoft.com/office/2006/metadata/properties" ma:root="true" ma:fieldsID="614598b2d8b71c3c5eea054e8b882945" ns2:_="" ns3:_="">
    <xsd:import namespace="7409cdf8-5b96-4b57-9dac-13beef1d8b24"/>
    <xsd:import namespace="db6d10ae-5bc9-4837-ab0a-597251a01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cdf8-5b96-4b57-9dac-13beef1d8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89a7e1-a1c3-4329-b803-1a8445438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0ae-5bc9-4837-ab0a-597251a01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f7be72-8143-4031-bd17-330cff702008}" ma:internalName="TaxCatchAll" ma:showField="CatchAllData" ma:web="db6d10ae-5bc9-4837-ab0a-597251a01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B6284-3273-4E7F-BE94-B9AABAC43963}">
  <ds:schemaRefs>
    <ds:schemaRef ds:uri="http://schemas.openxmlformats.org/package/2006/metadata/core-properties"/>
    <ds:schemaRef ds:uri="http://purl.org/dc/terms/"/>
    <ds:schemaRef ds:uri="http://purl.org/dc/dcmitype/"/>
    <ds:schemaRef ds:uri="db6d10ae-5bc9-4837-ab0a-597251a0133e"/>
    <ds:schemaRef ds:uri="http://schemas.microsoft.com/office/2006/metadata/properties"/>
    <ds:schemaRef ds:uri="http://purl.org/dc/elements/1.1/"/>
    <ds:schemaRef ds:uri="7409cdf8-5b96-4b57-9dac-13beef1d8b24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6E35FF-77B3-4D4D-98D0-EDA4CFB75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784CD-C56E-4E72-91E2-7A09121C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9cdf8-5b96-4b57-9dac-13beef1d8b24"/>
    <ds:schemaRef ds:uri="db6d10ae-5bc9-4837-ab0a-597251a01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Shinnamon</dc:creator>
  <cp:keywords/>
  <dc:description/>
  <cp:lastModifiedBy>Ny Brunenberg</cp:lastModifiedBy>
  <cp:revision>2</cp:revision>
  <dcterms:created xsi:type="dcterms:W3CDTF">2024-09-06T04:43:00Z</dcterms:created>
  <dcterms:modified xsi:type="dcterms:W3CDTF">2024-09-06T04:43:00Z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0x0101001C8800BB2E5F654EA48B0F9FE2BB4DB3</vt:lpwstr>
  </property>
  <property fmtid="{D5CDD505-2E9C-101B-9397-08002B2CF9AE}" pid="3" name="MSIP_Label_411c07f9-093d-4fd1-864c-62cd84591e4f_Enabled">
    <vt:lpwstr>true</vt:lpwstr>
  </property>
  <property fmtid="{D5CDD505-2E9C-101B-9397-08002B2CF9AE}" pid="4" name="MSIP_Label_411c07f9-093d-4fd1-864c-62cd84591e4f_SetDate">
    <vt:lpwstr>2024-06-26T07:04:35Z</vt:lpwstr>
  </property>
  <property fmtid="{D5CDD505-2E9C-101B-9397-08002B2CF9AE}" pid="5" name="MSIP_Label_411c07f9-093d-4fd1-864c-62cd84591e4f_Method">
    <vt:lpwstr>Standard</vt:lpwstr>
  </property>
  <property fmtid="{D5CDD505-2E9C-101B-9397-08002B2CF9AE}" pid="6" name="MSIP_Label_411c07f9-093d-4fd1-864c-62cd84591e4f_Name">
    <vt:lpwstr>Internal</vt:lpwstr>
  </property>
  <property fmtid="{D5CDD505-2E9C-101B-9397-08002B2CF9AE}" pid="7" name="MSIP_Label_411c07f9-093d-4fd1-864c-62cd84591e4f_SiteId">
    <vt:lpwstr>1d296a68-adeb-4360-8d91-e8900a7fcdd8</vt:lpwstr>
  </property>
  <property fmtid="{D5CDD505-2E9C-101B-9397-08002B2CF9AE}" pid="8" name="MSIP_Label_411c07f9-093d-4fd1-864c-62cd84591e4f_ActionId">
    <vt:lpwstr>bcf4146c-6da4-40da-8339-96dac15ffe30</vt:lpwstr>
  </property>
  <property fmtid="{D5CDD505-2E9C-101B-9397-08002B2CF9AE}" pid="9" name="MSIP_Label_411c07f9-093d-4fd1-864c-62cd84591e4f_ContentBits">
    <vt:lpwstr>0</vt:lpwstr>
  </property>
  <property fmtid="{D5CDD505-2E9C-101B-9397-08002B2CF9AE}" pid="10" name="MediaServiceImageTags">
    <vt:lpwstr/>
  </property>
</Properties>
</file>