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03EB3" w14:textId="49D96206" w:rsidR="006F7363" w:rsidRPr="00D164F1" w:rsidRDefault="00442CA2" w:rsidP="006F7363">
      <w:pPr>
        <w:pStyle w:val="Heading1"/>
        <w:jc w:val="center"/>
        <w:rPr>
          <w:rFonts w:ascii="Calibri Light" w:hAnsi="Calibri Light"/>
          <w:b w:val="0"/>
          <w:szCs w:val="28"/>
        </w:rPr>
      </w:pPr>
      <w:bookmarkStart w:id="0" w:name="_Toc109988393"/>
      <w:bookmarkStart w:id="1" w:name="_Toc114162777"/>
      <w:bookmarkStart w:id="2" w:name="_Toc149839455"/>
      <w:r>
        <w:rPr>
          <w:rStyle w:val="Heading1Char"/>
          <w:rFonts w:ascii="Calibri Light" w:hAnsi="Calibri Light"/>
          <w:b/>
        </w:rPr>
        <w:t>Sore throat</w:t>
      </w:r>
      <w:r w:rsidRPr="00D164F1">
        <w:rPr>
          <w:rStyle w:val="Heading1Char"/>
          <w:rFonts w:ascii="Calibri Light" w:hAnsi="Calibri Light"/>
          <w:b/>
        </w:rPr>
        <w:t xml:space="preserve"> </w:t>
      </w:r>
      <w:r w:rsidR="006F7363" w:rsidRPr="00D164F1">
        <w:rPr>
          <w:rStyle w:val="Heading1Char"/>
          <w:rFonts w:ascii="Calibri Light" w:hAnsi="Calibri Light"/>
          <w:b/>
        </w:rPr>
        <w:t>Standing Order</w:t>
      </w:r>
      <w:bookmarkEnd w:id="0"/>
      <w:bookmarkEnd w:id="1"/>
      <w:bookmarkEnd w:id="2"/>
      <w:r w:rsidR="00F00F23">
        <w:rPr>
          <w:rStyle w:val="Heading1Char"/>
          <w:rFonts w:ascii="Calibri Light" w:hAnsi="Calibri Light"/>
          <w:b/>
        </w:rPr>
        <w:t xml:space="preserve"> Template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2268"/>
      </w:tblGrid>
      <w:tr w:rsidR="006F7363" w:rsidRPr="00D164F1" w14:paraId="28DE0EC6" w14:textId="77777777" w:rsidTr="00257CF6">
        <w:trPr>
          <w:jc w:val="center"/>
        </w:trPr>
        <w:tc>
          <w:tcPr>
            <w:tcW w:w="1555" w:type="dxa"/>
            <w:shd w:val="clear" w:color="auto" w:fill="auto"/>
          </w:tcPr>
          <w:p w14:paraId="24D223CF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Issue date:</w:t>
            </w:r>
          </w:p>
        </w:tc>
        <w:tc>
          <w:tcPr>
            <w:tcW w:w="1984" w:type="dxa"/>
            <w:shd w:val="clear" w:color="auto" w:fill="auto"/>
          </w:tcPr>
          <w:p w14:paraId="2CB47A51" w14:textId="56C56358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August 202</w:t>
            </w:r>
            <w:r w:rsidR="00442CA2">
              <w:rPr>
                <w:rFonts w:ascii="Calibri Light" w:hAnsi="Calibri Light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2C53F28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Review date:</w:t>
            </w:r>
          </w:p>
        </w:tc>
        <w:tc>
          <w:tcPr>
            <w:tcW w:w="2268" w:type="dxa"/>
            <w:shd w:val="clear" w:color="auto" w:fill="auto"/>
          </w:tcPr>
          <w:p w14:paraId="0414B12F" w14:textId="0D72840D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August 20</w:t>
            </w:r>
            <w:r>
              <w:rPr>
                <w:rFonts w:ascii="Calibri Light" w:hAnsi="Calibri Light"/>
              </w:rPr>
              <w:t>2</w:t>
            </w:r>
            <w:r w:rsidR="00442CA2">
              <w:rPr>
                <w:rFonts w:ascii="Calibri Light" w:hAnsi="Calibri Light"/>
              </w:rPr>
              <w:t>5</w:t>
            </w:r>
          </w:p>
        </w:tc>
      </w:tr>
    </w:tbl>
    <w:p w14:paraId="69E98C55" w14:textId="77777777" w:rsidR="006F7363" w:rsidRPr="00D164F1" w:rsidRDefault="006F7363" w:rsidP="006F7363">
      <w:pPr>
        <w:rPr>
          <w:rFonts w:ascii="Calibri Light" w:hAnsi="Calibri Light"/>
        </w:rPr>
      </w:pPr>
    </w:p>
    <w:p w14:paraId="3FB980E1" w14:textId="77777777" w:rsidR="006F7363" w:rsidRPr="00D164F1" w:rsidRDefault="006F7363" w:rsidP="006F7363">
      <w:pPr>
        <w:rPr>
          <w:rFonts w:ascii="Calibri Light" w:hAnsi="Calibri Light"/>
        </w:rPr>
      </w:pPr>
      <w:r>
        <w:rPr>
          <w:rFonts w:ascii="Calibri Light" w:hAnsi="Calibri Light"/>
        </w:rPr>
        <w:t>This standing order</w:t>
      </w:r>
      <w:r w:rsidRPr="001B1C0C">
        <w:rPr>
          <w:rFonts w:ascii="Calibri Light" w:hAnsi="Calibri Light"/>
        </w:rPr>
        <w:t xml:space="preserve"> is to apply until it is either replaced by a new standing order c</w:t>
      </w:r>
      <w:r>
        <w:rPr>
          <w:rFonts w:ascii="Calibri Light" w:hAnsi="Calibri Light"/>
        </w:rPr>
        <w:t>overing the same subject matter</w:t>
      </w:r>
      <w:r w:rsidRPr="001B1C0C">
        <w:rPr>
          <w:rFonts w:ascii="Calibri Light" w:hAnsi="Calibri Light"/>
        </w:rPr>
        <w:t> or cancelled in writing by the issuer</w:t>
      </w:r>
      <w:r>
        <w:rPr>
          <w:rFonts w:ascii="Calibri Light" w:hAnsi="Calibri Ligh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7829"/>
      </w:tblGrid>
      <w:tr w:rsidR="006F7363" w:rsidRPr="00D164F1" w14:paraId="136B6F85" w14:textId="77777777" w:rsidTr="002B1A9E">
        <w:tc>
          <w:tcPr>
            <w:tcW w:w="2627" w:type="dxa"/>
            <w:shd w:val="clear" w:color="auto" w:fill="auto"/>
          </w:tcPr>
          <w:p w14:paraId="4A921613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Standing Order Name</w:t>
            </w:r>
          </w:p>
        </w:tc>
        <w:tc>
          <w:tcPr>
            <w:tcW w:w="7829" w:type="dxa"/>
            <w:shd w:val="clear" w:color="auto" w:fill="auto"/>
          </w:tcPr>
          <w:p w14:paraId="6165A4AD" w14:textId="7D409181" w:rsidR="006F7363" w:rsidRPr="00D164F1" w:rsidRDefault="00442CA2" w:rsidP="00257CF6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Sore throat</w:t>
            </w:r>
          </w:p>
        </w:tc>
      </w:tr>
      <w:tr w:rsidR="006F7363" w:rsidRPr="00D164F1" w14:paraId="2A0E9969" w14:textId="77777777" w:rsidTr="002B1A9E">
        <w:tc>
          <w:tcPr>
            <w:tcW w:w="2627" w:type="dxa"/>
            <w:shd w:val="clear" w:color="auto" w:fill="auto"/>
          </w:tcPr>
          <w:p w14:paraId="1BA1FFA9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Rationale</w:t>
            </w:r>
          </w:p>
        </w:tc>
        <w:tc>
          <w:tcPr>
            <w:tcW w:w="7829" w:type="dxa"/>
            <w:shd w:val="clear" w:color="auto" w:fill="auto"/>
          </w:tcPr>
          <w:p w14:paraId="30D9AEAB" w14:textId="311AF734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To ensure swift and appropriate treatment of </w:t>
            </w:r>
            <w:r w:rsidR="00442CA2">
              <w:rPr>
                <w:rFonts w:ascii="Calibri Light" w:hAnsi="Calibri Light"/>
              </w:rPr>
              <w:t>sore throat</w:t>
            </w:r>
          </w:p>
        </w:tc>
      </w:tr>
      <w:tr w:rsidR="006F7363" w:rsidRPr="00D164F1" w14:paraId="50F68E5F" w14:textId="77777777" w:rsidTr="002B1A9E">
        <w:tc>
          <w:tcPr>
            <w:tcW w:w="2627" w:type="dxa"/>
            <w:shd w:val="clear" w:color="auto" w:fill="auto"/>
          </w:tcPr>
          <w:p w14:paraId="0D2008F8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Scope (condition and patient group)</w:t>
            </w:r>
          </w:p>
        </w:tc>
        <w:tc>
          <w:tcPr>
            <w:tcW w:w="7829" w:type="dxa"/>
            <w:shd w:val="clear" w:color="auto" w:fill="auto"/>
          </w:tcPr>
          <w:p w14:paraId="2104D1EF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Adults and children more than 3 years of age who me</w:t>
            </w:r>
            <w:r>
              <w:rPr>
                <w:rFonts w:ascii="Calibri Light" w:hAnsi="Calibri Light"/>
              </w:rPr>
              <w:t>e</w:t>
            </w:r>
            <w:r w:rsidRPr="00D164F1">
              <w:rPr>
                <w:rFonts w:ascii="Calibri Light" w:hAnsi="Calibri Light"/>
              </w:rPr>
              <w:t>t criteria below for decision of whom may have group A beta haemolytic streptococcus infection.</w:t>
            </w:r>
          </w:p>
        </w:tc>
      </w:tr>
      <w:tr w:rsidR="006F7363" w:rsidRPr="00D164F1" w14:paraId="69D76F4D" w14:textId="77777777" w:rsidTr="002B1A9E">
        <w:tc>
          <w:tcPr>
            <w:tcW w:w="2627" w:type="dxa"/>
            <w:shd w:val="clear" w:color="auto" w:fill="auto"/>
          </w:tcPr>
          <w:p w14:paraId="1DC0B678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Red Flags</w:t>
            </w:r>
          </w:p>
        </w:tc>
        <w:tc>
          <w:tcPr>
            <w:tcW w:w="7829" w:type="dxa"/>
            <w:shd w:val="clear" w:color="auto" w:fill="auto"/>
          </w:tcPr>
          <w:p w14:paraId="0524D8E9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Signs of peritonsillar cellulitis or abscess (quinsy) development.</w:t>
            </w:r>
          </w:p>
          <w:p w14:paraId="71A228C6" w14:textId="77777777" w:rsidR="006F7363" w:rsidRPr="00D164F1" w:rsidRDefault="006F7363" w:rsidP="006F73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Signs of quinsy:</w:t>
            </w:r>
          </w:p>
          <w:p w14:paraId="750334BA" w14:textId="77777777" w:rsidR="006F7363" w:rsidRPr="00D164F1" w:rsidRDefault="006F7363" w:rsidP="006F7363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Unilateral tonsillar displacement</w:t>
            </w:r>
          </w:p>
          <w:p w14:paraId="170ACD11" w14:textId="77777777" w:rsidR="006F7363" w:rsidRPr="00D164F1" w:rsidRDefault="006F7363" w:rsidP="006F7363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Trismus</w:t>
            </w:r>
          </w:p>
          <w:p w14:paraId="1469C4A5" w14:textId="77777777" w:rsidR="006F7363" w:rsidRPr="00D164F1" w:rsidRDefault="006F7363" w:rsidP="006F7363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Drooling of saliva and severe unilateral ear and neck pain</w:t>
            </w:r>
          </w:p>
          <w:p w14:paraId="38A99BA6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sz w:val="16"/>
                <w:szCs w:val="16"/>
              </w:rPr>
            </w:pPr>
          </w:p>
          <w:p w14:paraId="5DC50180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Swelling causing acute upper airways obstruction or dehydration due to swallowing difficulty.</w:t>
            </w:r>
          </w:p>
        </w:tc>
      </w:tr>
      <w:tr w:rsidR="006F7363" w:rsidRPr="00D164F1" w14:paraId="4BCD1EA8" w14:textId="77777777" w:rsidTr="002B1A9E">
        <w:tc>
          <w:tcPr>
            <w:tcW w:w="2627" w:type="dxa"/>
            <w:shd w:val="clear" w:color="auto" w:fill="auto"/>
          </w:tcPr>
          <w:p w14:paraId="08D5DB15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Assessment</w:t>
            </w:r>
          </w:p>
        </w:tc>
        <w:tc>
          <w:tcPr>
            <w:tcW w:w="7829" w:type="dxa"/>
            <w:shd w:val="clear" w:color="auto" w:fill="auto"/>
          </w:tcPr>
          <w:p w14:paraId="0F425CA5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Look for: </w:t>
            </w:r>
          </w:p>
          <w:p w14:paraId="7FE8D944" w14:textId="77777777" w:rsidR="006F7363" w:rsidRPr="00D164F1" w:rsidRDefault="006F7363" w:rsidP="006F73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Fever</w:t>
            </w:r>
          </w:p>
          <w:p w14:paraId="22E3EFCE" w14:textId="77777777" w:rsidR="006F7363" w:rsidRPr="00D164F1" w:rsidRDefault="006F7363" w:rsidP="006F73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Appearance of tonsils and pharynx</w:t>
            </w:r>
          </w:p>
          <w:p w14:paraId="1D736D1B" w14:textId="77777777" w:rsidR="006F7363" w:rsidRPr="00D164F1" w:rsidRDefault="006F7363" w:rsidP="006F73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Cervical lymphadenopathy</w:t>
            </w:r>
          </w:p>
          <w:p w14:paraId="702D7248" w14:textId="77777777" w:rsidR="006F7363" w:rsidRPr="00D164F1" w:rsidRDefault="006F7363" w:rsidP="006F73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Systemic signs</w:t>
            </w:r>
          </w:p>
          <w:p w14:paraId="1A862D51" w14:textId="77777777" w:rsidR="006F7363" w:rsidRPr="00D164F1" w:rsidRDefault="006F7363" w:rsidP="00257CF6">
            <w:pPr>
              <w:pStyle w:val="ListParagraph"/>
              <w:spacing w:after="0" w:line="240" w:lineRule="auto"/>
              <w:rPr>
                <w:rFonts w:ascii="Calibri Light" w:hAnsi="Calibri Light"/>
                <w:sz w:val="12"/>
                <w:szCs w:val="12"/>
              </w:rPr>
            </w:pPr>
          </w:p>
          <w:p w14:paraId="28854B54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sz w:val="8"/>
                <w:szCs w:val="8"/>
              </w:rPr>
            </w:pPr>
          </w:p>
          <w:p w14:paraId="6CBD1A23" w14:textId="77777777" w:rsidR="00442CA2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It can be difficult to differentiate between a viral and bacterial cause by inspection alone. </w:t>
            </w:r>
          </w:p>
          <w:p w14:paraId="1FBD53F8" w14:textId="7400089E" w:rsidR="00442CA2" w:rsidRPr="000A1F3F" w:rsidRDefault="00442CA2" w:rsidP="00257CF6">
            <w:pPr>
              <w:spacing w:after="0" w:line="240" w:lineRule="auto"/>
              <w:rPr>
                <w:rFonts w:ascii="Calibri Light" w:hAnsi="Calibri Light"/>
                <w:b/>
                <w:bCs/>
              </w:rPr>
            </w:pPr>
            <w:r w:rsidRPr="000A1F3F">
              <w:rPr>
                <w:rFonts w:ascii="Calibri Light" w:hAnsi="Calibri Light"/>
                <w:b/>
                <w:bCs/>
              </w:rPr>
              <w:t>Cons</w:t>
            </w:r>
            <w:r>
              <w:rPr>
                <w:rFonts w:ascii="Calibri Light" w:hAnsi="Calibri Light"/>
                <w:b/>
                <w:bCs/>
              </w:rPr>
              <w:t>i</w:t>
            </w:r>
            <w:r w:rsidRPr="000A1F3F">
              <w:rPr>
                <w:rFonts w:ascii="Calibri Light" w:hAnsi="Calibri Light"/>
                <w:b/>
                <w:bCs/>
              </w:rPr>
              <w:t>der risk:</w:t>
            </w:r>
          </w:p>
          <w:p w14:paraId="3A5CE783" w14:textId="77777777" w:rsidR="00442CA2" w:rsidRPr="00442CA2" w:rsidRDefault="00442CA2" w:rsidP="00442CA2">
            <w:pPr>
              <w:spacing w:after="0" w:line="240" w:lineRule="auto"/>
              <w:rPr>
                <w:rFonts w:ascii="Calibri Light" w:hAnsi="Calibri Light"/>
                <w:b/>
                <w:bCs/>
              </w:rPr>
            </w:pPr>
            <w:r w:rsidRPr="00442CA2">
              <w:rPr>
                <w:rFonts w:ascii="Calibri Light" w:hAnsi="Calibri Light"/>
                <w:b/>
                <w:bCs/>
              </w:rPr>
              <w:t>High</w:t>
            </w:r>
            <w:r w:rsidRPr="00442CA2">
              <w:rPr>
                <w:rFonts w:ascii="Calibri Light" w:hAnsi="Calibri Light"/>
                <w:b/>
                <w:bCs/>
              </w:rPr>
              <w:noBreakHyphen/>
              <w:t>risk</w:t>
            </w:r>
          </w:p>
          <w:p w14:paraId="192A5C04" w14:textId="77777777" w:rsidR="00442CA2" w:rsidRPr="00442CA2" w:rsidRDefault="00442CA2" w:rsidP="00442CA2">
            <w:pPr>
              <w:numPr>
                <w:ilvl w:val="0"/>
                <w:numId w:val="8"/>
              </w:numPr>
              <w:spacing w:after="0" w:line="240" w:lineRule="auto"/>
              <w:rPr>
                <w:rFonts w:ascii="Calibri Light" w:hAnsi="Calibri Light"/>
              </w:rPr>
            </w:pPr>
            <w:r w:rsidRPr="00442CA2">
              <w:rPr>
                <w:rFonts w:ascii="Calibri Light" w:hAnsi="Calibri Light"/>
              </w:rPr>
              <w:t>A personal, familial, or household history of rheumatic fever/rheumatic heart disease, or meets ≥ 2 of the following criteria:</w:t>
            </w:r>
          </w:p>
          <w:p w14:paraId="0918CD9D" w14:textId="77777777" w:rsidR="00442CA2" w:rsidRPr="00442CA2" w:rsidRDefault="00442CA2" w:rsidP="00442CA2">
            <w:pPr>
              <w:numPr>
                <w:ilvl w:val="1"/>
                <w:numId w:val="8"/>
              </w:numPr>
              <w:spacing w:after="0" w:line="240" w:lineRule="auto"/>
              <w:rPr>
                <w:rFonts w:ascii="Calibri Light" w:hAnsi="Calibri Light"/>
              </w:rPr>
            </w:pPr>
            <w:r w:rsidRPr="00442CA2">
              <w:rPr>
                <w:rFonts w:ascii="Calibri Light" w:hAnsi="Calibri Light"/>
              </w:rPr>
              <w:t>Māori or Pacific peoples.</w:t>
            </w:r>
          </w:p>
          <w:p w14:paraId="1794B071" w14:textId="77777777" w:rsidR="00442CA2" w:rsidRPr="00442CA2" w:rsidRDefault="00442CA2" w:rsidP="00442CA2">
            <w:pPr>
              <w:numPr>
                <w:ilvl w:val="1"/>
                <w:numId w:val="8"/>
              </w:numPr>
              <w:spacing w:after="0" w:line="240" w:lineRule="auto"/>
              <w:rPr>
                <w:rFonts w:ascii="Calibri Light" w:hAnsi="Calibri Light"/>
              </w:rPr>
            </w:pPr>
            <w:r w:rsidRPr="00442CA2">
              <w:rPr>
                <w:rFonts w:ascii="Calibri Light" w:hAnsi="Calibri Light"/>
              </w:rPr>
              <w:t>Aged 3 to 35 years, especially children and adolescents aged 4 to 19 years.</w:t>
            </w:r>
          </w:p>
          <w:p w14:paraId="3E419F91" w14:textId="77777777" w:rsidR="00442CA2" w:rsidRPr="00442CA2" w:rsidRDefault="00442CA2" w:rsidP="00442CA2">
            <w:pPr>
              <w:numPr>
                <w:ilvl w:val="1"/>
                <w:numId w:val="8"/>
              </w:numPr>
              <w:spacing w:after="0" w:line="240" w:lineRule="auto"/>
              <w:rPr>
                <w:rFonts w:ascii="Calibri Light" w:hAnsi="Calibri Light"/>
              </w:rPr>
            </w:pPr>
            <w:r w:rsidRPr="00442CA2">
              <w:rPr>
                <w:rFonts w:ascii="Calibri Light" w:hAnsi="Calibri Light"/>
              </w:rPr>
              <w:t>Living in crowded accommodation or in deprivation.</w:t>
            </w:r>
          </w:p>
          <w:p w14:paraId="76934036" w14:textId="77777777" w:rsidR="00442CA2" w:rsidRPr="00442CA2" w:rsidRDefault="00442CA2" w:rsidP="00442CA2">
            <w:pPr>
              <w:spacing w:after="0" w:line="240" w:lineRule="auto"/>
              <w:rPr>
                <w:rFonts w:ascii="Calibri Light" w:hAnsi="Calibri Light"/>
                <w:b/>
                <w:bCs/>
              </w:rPr>
            </w:pPr>
            <w:r w:rsidRPr="00442CA2">
              <w:rPr>
                <w:rFonts w:ascii="Calibri Light" w:hAnsi="Calibri Light"/>
                <w:b/>
                <w:bCs/>
              </w:rPr>
              <w:t>Low-risk</w:t>
            </w:r>
          </w:p>
          <w:p w14:paraId="0A133CD9" w14:textId="77777777" w:rsidR="00442CA2" w:rsidRDefault="00442CA2" w:rsidP="00442CA2">
            <w:pPr>
              <w:spacing w:after="0" w:line="240" w:lineRule="auto"/>
              <w:rPr>
                <w:rFonts w:ascii="Calibri Light" w:hAnsi="Calibri Light"/>
              </w:rPr>
            </w:pPr>
            <w:r w:rsidRPr="00442CA2">
              <w:rPr>
                <w:rFonts w:ascii="Calibri Light" w:hAnsi="Calibri Light"/>
              </w:rPr>
              <w:t>Meets only 1 of the above criteria.</w:t>
            </w:r>
          </w:p>
          <w:p w14:paraId="13990829" w14:textId="77777777" w:rsidR="00442CA2" w:rsidRDefault="00442CA2" w:rsidP="00442CA2">
            <w:pPr>
              <w:spacing w:after="0" w:line="240" w:lineRule="auto"/>
              <w:rPr>
                <w:rFonts w:ascii="Calibri Light" w:hAnsi="Calibri Light"/>
              </w:rPr>
            </w:pPr>
          </w:p>
          <w:p w14:paraId="62243A98" w14:textId="359B8A95" w:rsidR="00442CA2" w:rsidRDefault="00442CA2" w:rsidP="00442CA2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Or if </w:t>
            </w:r>
          </w:p>
          <w:p w14:paraId="519F8EE1" w14:textId="77777777" w:rsidR="00442CA2" w:rsidRPr="00442CA2" w:rsidRDefault="00442CA2" w:rsidP="00442CA2">
            <w:pPr>
              <w:spacing w:after="0" w:line="240" w:lineRule="auto"/>
              <w:rPr>
                <w:rFonts w:ascii="Calibri Light" w:hAnsi="Calibri Light"/>
                <w:b/>
                <w:bCs/>
              </w:rPr>
            </w:pPr>
            <w:r w:rsidRPr="00442CA2">
              <w:rPr>
                <w:rFonts w:ascii="Calibri Light" w:hAnsi="Calibri Light"/>
                <w:b/>
                <w:bCs/>
              </w:rPr>
              <w:t>Occupational or school risk</w:t>
            </w:r>
          </w:p>
          <w:p w14:paraId="71393A15" w14:textId="77777777" w:rsidR="00442CA2" w:rsidRPr="00442CA2" w:rsidRDefault="00442CA2" w:rsidP="00442CA2">
            <w:pPr>
              <w:numPr>
                <w:ilvl w:val="0"/>
                <w:numId w:val="9"/>
              </w:numPr>
              <w:spacing w:after="0" w:line="240" w:lineRule="auto"/>
              <w:rPr>
                <w:rFonts w:ascii="Calibri Light" w:hAnsi="Calibri Light"/>
              </w:rPr>
            </w:pPr>
            <w:r w:rsidRPr="00442CA2">
              <w:rPr>
                <w:rFonts w:ascii="Calibri Light" w:hAnsi="Calibri Light"/>
              </w:rPr>
              <w:t>Healthcare worker</w:t>
            </w:r>
          </w:p>
          <w:p w14:paraId="3B762A7F" w14:textId="77777777" w:rsidR="00442CA2" w:rsidRPr="00442CA2" w:rsidRDefault="00442CA2" w:rsidP="00442CA2">
            <w:pPr>
              <w:numPr>
                <w:ilvl w:val="0"/>
                <w:numId w:val="9"/>
              </w:numPr>
              <w:spacing w:after="0" w:line="240" w:lineRule="auto"/>
              <w:rPr>
                <w:rFonts w:ascii="Calibri Light" w:hAnsi="Calibri Light"/>
              </w:rPr>
            </w:pPr>
            <w:r w:rsidRPr="00442CA2">
              <w:rPr>
                <w:rFonts w:ascii="Calibri Light" w:hAnsi="Calibri Light"/>
              </w:rPr>
              <w:t>Residential care worker</w:t>
            </w:r>
          </w:p>
          <w:p w14:paraId="3F490F25" w14:textId="77777777" w:rsidR="00442CA2" w:rsidRPr="00442CA2" w:rsidRDefault="00442CA2" w:rsidP="00442CA2">
            <w:pPr>
              <w:numPr>
                <w:ilvl w:val="0"/>
                <w:numId w:val="9"/>
              </w:numPr>
              <w:spacing w:after="0" w:line="240" w:lineRule="auto"/>
              <w:rPr>
                <w:rFonts w:ascii="Calibri Light" w:hAnsi="Calibri Light"/>
              </w:rPr>
            </w:pPr>
            <w:r w:rsidRPr="00442CA2">
              <w:rPr>
                <w:rFonts w:ascii="Calibri Light" w:hAnsi="Calibri Light"/>
              </w:rPr>
              <w:t>Food handler</w:t>
            </w:r>
          </w:p>
          <w:p w14:paraId="70D6E371" w14:textId="77777777" w:rsidR="00442CA2" w:rsidRPr="00442CA2" w:rsidRDefault="00442CA2" w:rsidP="00442CA2">
            <w:pPr>
              <w:numPr>
                <w:ilvl w:val="0"/>
                <w:numId w:val="9"/>
              </w:numPr>
              <w:spacing w:after="0" w:line="240" w:lineRule="auto"/>
              <w:rPr>
                <w:rFonts w:ascii="Calibri Light" w:hAnsi="Calibri Light"/>
              </w:rPr>
            </w:pPr>
            <w:r w:rsidRPr="00442CA2">
              <w:rPr>
                <w:rFonts w:ascii="Calibri Light" w:hAnsi="Calibri Light"/>
              </w:rPr>
              <w:t>Teacher</w:t>
            </w:r>
          </w:p>
          <w:p w14:paraId="7EE0608E" w14:textId="77777777" w:rsidR="00442CA2" w:rsidRDefault="00442CA2" w:rsidP="00442CA2">
            <w:pPr>
              <w:numPr>
                <w:ilvl w:val="0"/>
                <w:numId w:val="9"/>
              </w:numPr>
              <w:spacing w:after="0" w:line="240" w:lineRule="auto"/>
              <w:rPr>
                <w:rFonts w:ascii="Calibri Light" w:hAnsi="Calibri Light"/>
              </w:rPr>
            </w:pPr>
            <w:r w:rsidRPr="00442CA2">
              <w:rPr>
                <w:rFonts w:ascii="Calibri Light" w:hAnsi="Calibri Light"/>
              </w:rPr>
              <w:t>School and early childhood teachers and students</w:t>
            </w:r>
          </w:p>
          <w:p w14:paraId="5E29D7D3" w14:textId="77777777" w:rsidR="00442CA2" w:rsidRPr="00442CA2" w:rsidRDefault="00442CA2" w:rsidP="000A1F3F">
            <w:pPr>
              <w:spacing w:after="0" w:line="240" w:lineRule="auto"/>
              <w:ind w:left="720"/>
              <w:rPr>
                <w:rFonts w:ascii="Calibri Light" w:hAnsi="Calibri Light"/>
              </w:rPr>
            </w:pPr>
          </w:p>
          <w:p w14:paraId="54B0576D" w14:textId="346FF6F9" w:rsidR="00442CA2" w:rsidRPr="000A1F3F" w:rsidRDefault="00442CA2" w:rsidP="00442CA2">
            <w:pPr>
              <w:spacing w:after="0" w:line="240" w:lineRule="auto"/>
              <w:rPr>
                <w:rFonts w:ascii="Calibri Light" w:hAnsi="Calibri Light"/>
                <w:b/>
                <w:bCs/>
                <w:u w:val="single"/>
              </w:rPr>
            </w:pPr>
            <w:r w:rsidRPr="000A1F3F">
              <w:rPr>
                <w:rFonts w:ascii="Calibri Light" w:hAnsi="Calibri Light"/>
                <w:b/>
                <w:bCs/>
                <w:u w:val="single"/>
              </w:rPr>
              <w:t>If high risk or has an occupational/school risk – collect a throat swab</w:t>
            </w:r>
          </w:p>
          <w:p w14:paraId="39C455E5" w14:textId="77777777" w:rsidR="00442CA2" w:rsidRPr="00442CA2" w:rsidRDefault="00442CA2" w:rsidP="00442CA2">
            <w:pPr>
              <w:spacing w:after="0" w:line="240" w:lineRule="auto"/>
              <w:rPr>
                <w:rFonts w:ascii="Calibri Light" w:hAnsi="Calibri Light"/>
              </w:rPr>
            </w:pPr>
          </w:p>
          <w:p w14:paraId="1CA79342" w14:textId="3D5A3938" w:rsidR="006F7363" w:rsidRPr="00D164F1" w:rsidRDefault="00442CA2" w:rsidP="00257CF6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</w:t>
            </w:r>
            <w:r w:rsidR="006F7363" w:rsidRPr="00D164F1">
              <w:rPr>
                <w:rFonts w:ascii="Calibri Light" w:hAnsi="Calibri Light"/>
              </w:rPr>
              <w:t xml:space="preserve">roup A beta haemolytic streptococcus (GABHS) infection </w:t>
            </w:r>
            <w:r>
              <w:rPr>
                <w:rFonts w:ascii="Calibri Light" w:hAnsi="Calibri Light"/>
              </w:rPr>
              <w:t>tends to present as</w:t>
            </w:r>
            <w:r w:rsidR="006F7363" w:rsidRPr="00D164F1">
              <w:rPr>
                <w:rFonts w:ascii="Calibri Light" w:hAnsi="Calibri Light"/>
              </w:rPr>
              <w:t>:</w:t>
            </w:r>
          </w:p>
          <w:p w14:paraId="63C9183A" w14:textId="77777777" w:rsidR="006F7363" w:rsidRPr="00D164F1" w:rsidRDefault="006F7363" w:rsidP="006F73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History of fever or measured temperature &gt;38</w:t>
            </w:r>
          </w:p>
          <w:p w14:paraId="34B34D53" w14:textId="77777777" w:rsidR="006F7363" w:rsidRPr="00D164F1" w:rsidRDefault="006F7363" w:rsidP="006F73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Absence of cough</w:t>
            </w:r>
          </w:p>
          <w:p w14:paraId="5DAA4457" w14:textId="77777777" w:rsidR="006F7363" w:rsidRPr="00D164F1" w:rsidRDefault="006F7363" w:rsidP="006F73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Tender anterior cervical adenopathy</w:t>
            </w:r>
          </w:p>
          <w:p w14:paraId="680C999E" w14:textId="77777777" w:rsidR="006F7363" w:rsidRPr="00D164F1" w:rsidRDefault="006F7363" w:rsidP="006F73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Tonsillar swelling or exudate (pus)</w:t>
            </w:r>
          </w:p>
          <w:p w14:paraId="466E1E56" w14:textId="77777777" w:rsidR="006F7363" w:rsidRDefault="006F7363" w:rsidP="006F73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Age 3 to 14 years</w:t>
            </w:r>
          </w:p>
          <w:p w14:paraId="406BA3CC" w14:textId="77777777" w:rsidR="00442CA2" w:rsidRDefault="00442CA2" w:rsidP="00442CA2">
            <w:pPr>
              <w:spacing w:after="0" w:line="240" w:lineRule="auto"/>
              <w:rPr>
                <w:rFonts w:ascii="Calibri Light" w:hAnsi="Calibri Light"/>
              </w:rPr>
            </w:pPr>
          </w:p>
          <w:p w14:paraId="339D7767" w14:textId="77777777" w:rsidR="00442CA2" w:rsidRDefault="00442CA2" w:rsidP="00442CA2">
            <w:pPr>
              <w:spacing w:after="0" w:line="240" w:lineRule="auto"/>
              <w:rPr>
                <w:rFonts w:ascii="Calibri Light" w:hAnsi="Calibri Light"/>
                <w:b/>
                <w:bCs/>
              </w:rPr>
            </w:pPr>
          </w:p>
          <w:p w14:paraId="38431B55" w14:textId="57AD217F" w:rsidR="00442CA2" w:rsidRDefault="00442CA2" w:rsidP="00442CA2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lastRenderedPageBreak/>
              <w:t>In adolescents and young adults, consider glandular fever.</w:t>
            </w:r>
          </w:p>
          <w:p w14:paraId="682B2AC4" w14:textId="77777777" w:rsidR="00442CA2" w:rsidRDefault="00442CA2" w:rsidP="00442CA2">
            <w:pPr>
              <w:spacing w:after="0" w:line="240" w:lineRule="auto"/>
              <w:rPr>
                <w:rFonts w:ascii="Calibri Light" w:hAnsi="Calibri Light"/>
                <w:b/>
                <w:bCs/>
              </w:rPr>
            </w:pPr>
          </w:p>
          <w:p w14:paraId="0BD8D0CF" w14:textId="4E83FB0E" w:rsidR="00442CA2" w:rsidRPr="000A1F3F" w:rsidRDefault="00442CA2" w:rsidP="000A1F3F">
            <w:pPr>
              <w:spacing w:after="0" w:line="240" w:lineRule="auto"/>
              <w:rPr>
                <w:rFonts w:ascii="Calibri Light" w:hAnsi="Calibri Light"/>
                <w:b/>
                <w:bCs/>
              </w:rPr>
            </w:pPr>
            <w:r w:rsidRPr="000A1F3F">
              <w:rPr>
                <w:rFonts w:ascii="Calibri Light" w:hAnsi="Calibri Light"/>
                <w:b/>
                <w:bCs/>
              </w:rPr>
              <w:t>If the patient is thought to have GAS or are at </w:t>
            </w:r>
            <w:hyperlink r:id="rId5" w:tgtFrame="_self" w:tooltip="High-risk group" w:history="1">
              <w:r w:rsidRPr="000A1F3F">
                <w:rPr>
                  <w:rStyle w:val="Hyperlink"/>
                  <w:rFonts w:ascii="Calibri Light" w:hAnsi="Calibri Light"/>
                  <w:b/>
                  <w:bCs/>
                  <w:color w:val="auto"/>
                  <w:u w:val="none"/>
                </w:rPr>
                <w:t>high-risk of rheumatic fever</w:t>
              </w:r>
            </w:hyperlink>
            <w:r w:rsidRPr="000A1F3F">
              <w:rPr>
                <w:rFonts w:ascii="Calibri Light" w:hAnsi="Calibri Light"/>
                <w:b/>
                <w:bCs/>
              </w:rPr>
              <w:t>, start </w:t>
            </w:r>
            <w:hyperlink r:id="rId6" w:tgtFrame="_blank" w:history="1">
              <w:r w:rsidRPr="000A1F3F">
                <w:rPr>
                  <w:rStyle w:val="Hyperlink"/>
                  <w:rFonts w:ascii="Calibri Light" w:hAnsi="Calibri Light"/>
                  <w:b/>
                  <w:bCs/>
                  <w:color w:val="auto"/>
                  <w:u w:val="none"/>
                </w:rPr>
                <w:t>antibiotics for GAS</w:t>
              </w:r>
            </w:hyperlink>
            <w:r w:rsidRPr="000A1F3F">
              <w:rPr>
                <w:rFonts w:ascii="Calibri Light" w:hAnsi="Calibri Light"/>
                <w:b/>
                <w:bCs/>
              </w:rPr>
              <w:t>. If low risk, await swab results.</w:t>
            </w:r>
          </w:p>
          <w:p w14:paraId="56952CC6" w14:textId="77777777" w:rsidR="00442CA2" w:rsidRPr="000A1F3F" w:rsidRDefault="00442CA2" w:rsidP="000A1F3F">
            <w:pPr>
              <w:spacing w:after="0" w:line="240" w:lineRule="auto"/>
              <w:rPr>
                <w:rFonts w:ascii="Calibri Light" w:hAnsi="Calibri Light"/>
              </w:rPr>
            </w:pPr>
          </w:p>
          <w:p w14:paraId="614AB57A" w14:textId="689D5BBA" w:rsidR="00442CA2" w:rsidRDefault="00442CA2" w:rsidP="00442CA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See </w:t>
            </w:r>
            <w:hyperlink r:id="rId7" w:history="1">
              <w:r w:rsidRPr="00032267">
                <w:rPr>
                  <w:rStyle w:val="Hyperlink"/>
                  <w:rFonts w:ascii="Calibri Light" w:hAnsi="Calibri Light"/>
                </w:rPr>
                <w:t>https://assets.heartfoundation.org.nz/documents/shop/heart-healthcare/non-stock-resources/sore-throat-algorithm.pdf</w:t>
              </w:r>
            </w:hyperlink>
          </w:p>
          <w:p w14:paraId="0812943A" w14:textId="4D28B473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6F7363" w:rsidRPr="00D164F1" w14:paraId="60E70B91" w14:textId="77777777" w:rsidTr="002B1A9E">
        <w:tc>
          <w:tcPr>
            <w:tcW w:w="2627" w:type="dxa"/>
            <w:shd w:val="clear" w:color="auto" w:fill="auto"/>
          </w:tcPr>
          <w:p w14:paraId="171DE59B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lastRenderedPageBreak/>
              <w:t>Indication</w:t>
            </w:r>
          </w:p>
        </w:tc>
        <w:tc>
          <w:tcPr>
            <w:tcW w:w="7829" w:type="dxa"/>
            <w:shd w:val="clear" w:color="auto" w:fill="auto"/>
          </w:tcPr>
          <w:p w14:paraId="70FE253A" w14:textId="5CAA15CE" w:rsidR="006F7363" w:rsidRPr="00D164F1" w:rsidRDefault="006F7363" w:rsidP="00C17FF7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 xml:space="preserve">For patients at risk of rheumatic fever (age </w:t>
            </w:r>
            <w:r w:rsidR="00442CA2">
              <w:rPr>
                <w:rFonts w:ascii="Calibri Light" w:hAnsi="Calibri Light"/>
                <w:b/>
              </w:rPr>
              <w:t>3 -</w:t>
            </w:r>
            <w:r w:rsidRPr="00D164F1">
              <w:rPr>
                <w:rFonts w:ascii="Calibri Light" w:hAnsi="Calibri Light"/>
                <w:b/>
              </w:rPr>
              <w:t xml:space="preserve"> </w:t>
            </w:r>
            <w:r w:rsidR="00442CA2">
              <w:rPr>
                <w:rFonts w:ascii="Calibri Light" w:hAnsi="Calibri Light"/>
                <w:b/>
              </w:rPr>
              <w:t>3</w:t>
            </w:r>
            <w:r w:rsidRPr="00D164F1">
              <w:rPr>
                <w:rFonts w:ascii="Calibri Light" w:hAnsi="Calibri Light"/>
                <w:b/>
              </w:rPr>
              <w:t xml:space="preserve">5 years and assessed as likely to take medication reliably </w:t>
            </w:r>
          </w:p>
        </w:tc>
      </w:tr>
      <w:tr w:rsidR="006F7363" w:rsidRPr="00D164F1" w14:paraId="6DD6A987" w14:textId="77777777" w:rsidTr="002B1A9E">
        <w:tc>
          <w:tcPr>
            <w:tcW w:w="2627" w:type="dxa"/>
            <w:shd w:val="clear" w:color="auto" w:fill="auto"/>
          </w:tcPr>
          <w:p w14:paraId="1AB3B04A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Medicine</w:t>
            </w:r>
          </w:p>
        </w:tc>
        <w:tc>
          <w:tcPr>
            <w:tcW w:w="7829" w:type="dxa"/>
            <w:shd w:val="clear" w:color="auto" w:fill="auto"/>
          </w:tcPr>
          <w:p w14:paraId="7A7ECEF6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  <w:b/>
              </w:rPr>
              <w:t>Phenoxymethylpenicillin</w:t>
            </w:r>
            <w:r w:rsidRPr="00D164F1">
              <w:rPr>
                <w:rFonts w:ascii="Calibri Light" w:hAnsi="Calibri Light"/>
              </w:rPr>
              <w:t xml:space="preserve"> (penicillin V) </w:t>
            </w:r>
          </w:p>
        </w:tc>
      </w:tr>
      <w:tr w:rsidR="006F7363" w:rsidRPr="00D164F1" w14:paraId="137EA58B" w14:textId="77777777" w:rsidTr="002B1A9E">
        <w:tc>
          <w:tcPr>
            <w:tcW w:w="2627" w:type="dxa"/>
            <w:shd w:val="clear" w:color="auto" w:fill="auto"/>
          </w:tcPr>
          <w:p w14:paraId="5F328B1D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Dosage instructions</w:t>
            </w:r>
          </w:p>
        </w:tc>
        <w:tc>
          <w:tcPr>
            <w:tcW w:w="7829" w:type="dxa"/>
            <w:shd w:val="clear" w:color="auto" w:fill="auto"/>
          </w:tcPr>
          <w:p w14:paraId="310FC71B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0A1F3F">
              <w:rPr>
                <w:rFonts w:ascii="Calibri Light" w:hAnsi="Calibri Light"/>
                <w:b/>
                <w:bCs/>
                <w:u w:val="single"/>
              </w:rPr>
              <w:t>Adult and child ≥ 20kg</w:t>
            </w:r>
            <w:r w:rsidRPr="00D164F1">
              <w:rPr>
                <w:rFonts w:ascii="Calibri Light" w:hAnsi="Calibri Light"/>
              </w:rPr>
              <w:t>: 500 mg TWICE daily for 10 days.</w:t>
            </w:r>
          </w:p>
          <w:p w14:paraId="45561C0B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0A1F3F">
              <w:rPr>
                <w:rFonts w:ascii="Calibri Light" w:hAnsi="Calibri Light"/>
                <w:b/>
                <w:bCs/>
                <w:u w:val="single"/>
              </w:rPr>
              <w:t>Child &lt;20kg</w:t>
            </w:r>
            <w:r w:rsidRPr="000A1F3F">
              <w:rPr>
                <w:rFonts w:ascii="Calibri Light" w:hAnsi="Calibri Light"/>
                <w:b/>
                <w:bCs/>
              </w:rPr>
              <w:t>:</w:t>
            </w:r>
            <w:r w:rsidRPr="00D164F1">
              <w:rPr>
                <w:rFonts w:ascii="Calibri Light" w:hAnsi="Calibri Light"/>
              </w:rPr>
              <w:t xml:space="preserve"> 250mg TWICE daily for 10 days.    </w:t>
            </w:r>
          </w:p>
        </w:tc>
      </w:tr>
      <w:tr w:rsidR="006F7363" w:rsidRPr="00D164F1" w14:paraId="423D75D3" w14:textId="77777777" w:rsidTr="002B1A9E">
        <w:tc>
          <w:tcPr>
            <w:tcW w:w="2627" w:type="dxa"/>
            <w:shd w:val="clear" w:color="auto" w:fill="auto"/>
          </w:tcPr>
          <w:p w14:paraId="7CA18D46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Route of administration</w:t>
            </w:r>
          </w:p>
        </w:tc>
        <w:tc>
          <w:tcPr>
            <w:tcW w:w="7829" w:type="dxa"/>
            <w:shd w:val="clear" w:color="auto" w:fill="auto"/>
          </w:tcPr>
          <w:p w14:paraId="5CB5B715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Oral</w:t>
            </w:r>
          </w:p>
        </w:tc>
      </w:tr>
      <w:tr w:rsidR="006F7363" w:rsidRPr="00D164F1" w14:paraId="6D7AF35F" w14:textId="77777777" w:rsidTr="002B1A9E">
        <w:tc>
          <w:tcPr>
            <w:tcW w:w="2627" w:type="dxa"/>
            <w:shd w:val="clear" w:color="auto" w:fill="auto"/>
          </w:tcPr>
          <w:p w14:paraId="4ADDE749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Quantity to be given</w:t>
            </w:r>
          </w:p>
        </w:tc>
        <w:tc>
          <w:tcPr>
            <w:tcW w:w="7829" w:type="dxa"/>
            <w:shd w:val="clear" w:color="auto" w:fill="auto"/>
          </w:tcPr>
          <w:p w14:paraId="3DFEA7DF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10 </w:t>
            </w:r>
            <w:proofErr w:type="spellStart"/>
            <w:r w:rsidRPr="00D164F1">
              <w:rPr>
                <w:rFonts w:ascii="Calibri Light" w:hAnsi="Calibri Light"/>
              </w:rPr>
              <w:t>days</w:t>
            </w:r>
            <w:proofErr w:type="spellEnd"/>
            <w:r w:rsidRPr="00D164F1">
              <w:rPr>
                <w:rFonts w:ascii="Calibri Light" w:hAnsi="Calibri Light"/>
              </w:rPr>
              <w:t xml:space="preserve"> supply </w:t>
            </w:r>
          </w:p>
        </w:tc>
      </w:tr>
      <w:tr w:rsidR="006F7363" w:rsidRPr="00D164F1" w14:paraId="08A9D443" w14:textId="77777777" w:rsidTr="002B1A9E">
        <w:tc>
          <w:tcPr>
            <w:tcW w:w="2627" w:type="dxa"/>
            <w:shd w:val="clear" w:color="auto" w:fill="auto"/>
          </w:tcPr>
          <w:p w14:paraId="20D769CB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Contraindications</w:t>
            </w:r>
          </w:p>
        </w:tc>
        <w:tc>
          <w:tcPr>
            <w:tcW w:w="7829" w:type="dxa"/>
            <w:shd w:val="clear" w:color="auto" w:fill="auto"/>
          </w:tcPr>
          <w:p w14:paraId="030241FA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Allergy to </w:t>
            </w:r>
            <w:proofErr w:type="spellStart"/>
            <w:r w:rsidRPr="00D164F1">
              <w:rPr>
                <w:rFonts w:ascii="Calibri Light" w:hAnsi="Calibri Light"/>
              </w:rPr>
              <w:t>penicillins</w:t>
            </w:r>
            <w:proofErr w:type="spellEnd"/>
          </w:p>
        </w:tc>
      </w:tr>
      <w:tr w:rsidR="006F7363" w:rsidRPr="00D164F1" w14:paraId="36D9CF86" w14:textId="77777777" w:rsidTr="002B1A9E">
        <w:tc>
          <w:tcPr>
            <w:tcW w:w="2627" w:type="dxa"/>
            <w:tcBorders>
              <w:bottom w:val="single" w:sz="4" w:space="0" w:color="auto"/>
            </w:tcBorders>
            <w:shd w:val="clear" w:color="auto" w:fill="auto"/>
          </w:tcPr>
          <w:p w14:paraId="7640C9E8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Precautions</w:t>
            </w:r>
          </w:p>
        </w:tc>
        <w:tc>
          <w:tcPr>
            <w:tcW w:w="7829" w:type="dxa"/>
            <w:tcBorders>
              <w:bottom w:val="single" w:sz="4" w:space="0" w:color="auto"/>
            </w:tcBorders>
            <w:shd w:val="clear" w:color="auto" w:fill="auto"/>
          </w:tcPr>
          <w:p w14:paraId="2E8EC9A0" w14:textId="04137A59" w:rsidR="006F7363" w:rsidRPr="00D164F1" w:rsidRDefault="006F7363" w:rsidP="006F73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History of </w:t>
            </w:r>
            <w:r w:rsidR="00442CA2">
              <w:rPr>
                <w:rFonts w:ascii="Calibri Light" w:hAnsi="Calibri Light"/>
              </w:rPr>
              <w:t>atopic allergy</w:t>
            </w:r>
          </w:p>
        </w:tc>
      </w:tr>
      <w:tr w:rsidR="006F7363" w:rsidRPr="00D164F1" w14:paraId="61F4F6E0" w14:textId="77777777" w:rsidTr="002B1A9E">
        <w:tc>
          <w:tcPr>
            <w:tcW w:w="2627" w:type="dxa"/>
            <w:tcBorders>
              <w:right w:val="nil"/>
            </w:tcBorders>
            <w:shd w:val="clear" w:color="auto" w:fill="auto"/>
          </w:tcPr>
          <w:p w14:paraId="5CFB1DB2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  <w:sz w:val="12"/>
                <w:szCs w:val="12"/>
              </w:rPr>
            </w:pPr>
          </w:p>
        </w:tc>
        <w:tc>
          <w:tcPr>
            <w:tcW w:w="7829" w:type="dxa"/>
            <w:tcBorders>
              <w:left w:val="nil"/>
            </w:tcBorders>
            <w:shd w:val="clear" w:color="auto" w:fill="auto"/>
          </w:tcPr>
          <w:p w14:paraId="28AF2396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sz w:val="12"/>
                <w:szCs w:val="12"/>
              </w:rPr>
            </w:pPr>
          </w:p>
        </w:tc>
      </w:tr>
      <w:tr w:rsidR="006F7363" w:rsidRPr="00D164F1" w14:paraId="7F7E54E7" w14:textId="77777777" w:rsidTr="002B1A9E">
        <w:tc>
          <w:tcPr>
            <w:tcW w:w="2627" w:type="dxa"/>
            <w:shd w:val="clear" w:color="auto" w:fill="auto"/>
          </w:tcPr>
          <w:p w14:paraId="0DAFD0DC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Indication</w:t>
            </w:r>
          </w:p>
        </w:tc>
        <w:tc>
          <w:tcPr>
            <w:tcW w:w="7829" w:type="dxa"/>
            <w:shd w:val="clear" w:color="auto" w:fill="auto"/>
          </w:tcPr>
          <w:p w14:paraId="2CEC4776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For patients at risk of rheumatic fever and unlikely to take medication regularly, or age &lt; 5 years (must have 4 or more clinical criteria met (see above))</w:t>
            </w:r>
          </w:p>
        </w:tc>
      </w:tr>
      <w:tr w:rsidR="006F7363" w:rsidRPr="00D164F1" w14:paraId="3404091F" w14:textId="77777777" w:rsidTr="002B1A9E">
        <w:tc>
          <w:tcPr>
            <w:tcW w:w="2627" w:type="dxa"/>
            <w:shd w:val="clear" w:color="auto" w:fill="auto"/>
          </w:tcPr>
          <w:p w14:paraId="2C8C165C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Medicine</w:t>
            </w:r>
          </w:p>
        </w:tc>
        <w:tc>
          <w:tcPr>
            <w:tcW w:w="7829" w:type="dxa"/>
            <w:shd w:val="clear" w:color="auto" w:fill="auto"/>
          </w:tcPr>
          <w:p w14:paraId="15428564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  <w:b/>
              </w:rPr>
              <w:t>Amoxicillin</w:t>
            </w:r>
            <w:r w:rsidRPr="00D164F1">
              <w:rPr>
                <w:rFonts w:ascii="Calibri Light" w:hAnsi="Calibri Light"/>
              </w:rPr>
              <w:t xml:space="preserve"> </w:t>
            </w:r>
          </w:p>
        </w:tc>
      </w:tr>
      <w:tr w:rsidR="006F7363" w:rsidRPr="00D164F1" w14:paraId="3402FE55" w14:textId="77777777" w:rsidTr="002B1A9E">
        <w:tc>
          <w:tcPr>
            <w:tcW w:w="2627" w:type="dxa"/>
            <w:shd w:val="clear" w:color="auto" w:fill="auto"/>
          </w:tcPr>
          <w:p w14:paraId="19DEC228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Dosage instructions</w:t>
            </w:r>
          </w:p>
        </w:tc>
        <w:tc>
          <w:tcPr>
            <w:tcW w:w="7829" w:type="dxa"/>
            <w:shd w:val="clear" w:color="auto" w:fill="auto"/>
          </w:tcPr>
          <w:p w14:paraId="11CB2E7C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50mg/kg dose ONCE daily (Max daily dose 1000mg) for 10 days </w:t>
            </w:r>
            <w:r w:rsidRPr="00D164F1">
              <w:rPr>
                <w:rFonts w:ascii="Calibri Light" w:hAnsi="Calibri Light"/>
                <w:b/>
              </w:rPr>
              <w:t xml:space="preserve">or </w:t>
            </w:r>
          </w:p>
          <w:p w14:paraId="3AC2F622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  <w:u w:val="single"/>
              </w:rPr>
              <w:t>If &lt;30 kg</w:t>
            </w:r>
            <w:r w:rsidRPr="00D164F1">
              <w:rPr>
                <w:rFonts w:ascii="Calibri Light" w:hAnsi="Calibri Light"/>
              </w:rPr>
              <w:t>: give 750mg ONCE daily for 10 days.</w:t>
            </w:r>
          </w:p>
          <w:p w14:paraId="64693AD6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  <w:u w:val="single"/>
              </w:rPr>
              <w:t>If &gt;30 kg</w:t>
            </w:r>
            <w:r w:rsidRPr="00D164F1">
              <w:rPr>
                <w:rFonts w:ascii="Calibri Light" w:hAnsi="Calibri Light"/>
              </w:rPr>
              <w:t>: give 1000mg ONCE daily for 10 days.</w:t>
            </w:r>
          </w:p>
        </w:tc>
      </w:tr>
      <w:tr w:rsidR="006F7363" w:rsidRPr="00D164F1" w14:paraId="4F22B99D" w14:textId="77777777" w:rsidTr="002B1A9E">
        <w:tc>
          <w:tcPr>
            <w:tcW w:w="2627" w:type="dxa"/>
            <w:shd w:val="clear" w:color="auto" w:fill="auto"/>
          </w:tcPr>
          <w:p w14:paraId="71E3CD81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Route of administration</w:t>
            </w:r>
          </w:p>
        </w:tc>
        <w:tc>
          <w:tcPr>
            <w:tcW w:w="7829" w:type="dxa"/>
            <w:shd w:val="clear" w:color="auto" w:fill="auto"/>
          </w:tcPr>
          <w:p w14:paraId="4B4FCAC5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Oral </w:t>
            </w:r>
          </w:p>
        </w:tc>
      </w:tr>
      <w:tr w:rsidR="006F7363" w:rsidRPr="00D164F1" w14:paraId="7AABAD8B" w14:textId="77777777" w:rsidTr="002B1A9E">
        <w:tc>
          <w:tcPr>
            <w:tcW w:w="2627" w:type="dxa"/>
            <w:shd w:val="clear" w:color="auto" w:fill="auto"/>
          </w:tcPr>
          <w:p w14:paraId="023791E8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Quantity to be given</w:t>
            </w:r>
          </w:p>
        </w:tc>
        <w:tc>
          <w:tcPr>
            <w:tcW w:w="7829" w:type="dxa"/>
            <w:shd w:val="clear" w:color="auto" w:fill="auto"/>
          </w:tcPr>
          <w:p w14:paraId="28E52AE7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10 </w:t>
            </w:r>
            <w:proofErr w:type="spellStart"/>
            <w:r w:rsidRPr="00D164F1">
              <w:rPr>
                <w:rFonts w:ascii="Calibri Light" w:hAnsi="Calibri Light"/>
              </w:rPr>
              <w:t>days</w:t>
            </w:r>
            <w:proofErr w:type="spellEnd"/>
            <w:r w:rsidRPr="00D164F1">
              <w:rPr>
                <w:rFonts w:ascii="Calibri Light" w:hAnsi="Calibri Light"/>
              </w:rPr>
              <w:t xml:space="preserve"> supply</w:t>
            </w:r>
          </w:p>
        </w:tc>
      </w:tr>
      <w:tr w:rsidR="006F7363" w:rsidRPr="00D164F1" w14:paraId="3C6D1784" w14:textId="77777777" w:rsidTr="002B1A9E">
        <w:tc>
          <w:tcPr>
            <w:tcW w:w="2627" w:type="dxa"/>
            <w:shd w:val="clear" w:color="auto" w:fill="auto"/>
          </w:tcPr>
          <w:p w14:paraId="272DA53C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Contraindications</w:t>
            </w:r>
          </w:p>
        </w:tc>
        <w:tc>
          <w:tcPr>
            <w:tcW w:w="7829" w:type="dxa"/>
            <w:shd w:val="clear" w:color="auto" w:fill="auto"/>
          </w:tcPr>
          <w:p w14:paraId="1D28AC77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Allergy to </w:t>
            </w:r>
            <w:proofErr w:type="spellStart"/>
            <w:r w:rsidRPr="00D164F1">
              <w:rPr>
                <w:rFonts w:ascii="Calibri Light" w:hAnsi="Calibri Light"/>
              </w:rPr>
              <w:t>penicilli</w:t>
            </w:r>
            <w:r>
              <w:rPr>
                <w:rFonts w:ascii="Calibri Light" w:hAnsi="Calibri Light"/>
              </w:rPr>
              <w:t>ns</w:t>
            </w:r>
            <w:proofErr w:type="spellEnd"/>
          </w:p>
        </w:tc>
      </w:tr>
      <w:tr w:rsidR="006F7363" w:rsidRPr="00D164F1" w14:paraId="48FD5E08" w14:textId="77777777" w:rsidTr="002B1A9E">
        <w:tc>
          <w:tcPr>
            <w:tcW w:w="2627" w:type="dxa"/>
            <w:tcBorders>
              <w:bottom w:val="single" w:sz="4" w:space="0" w:color="auto"/>
            </w:tcBorders>
            <w:shd w:val="clear" w:color="auto" w:fill="auto"/>
          </w:tcPr>
          <w:p w14:paraId="402BE4F7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Precautions</w:t>
            </w:r>
          </w:p>
        </w:tc>
        <w:tc>
          <w:tcPr>
            <w:tcW w:w="7829" w:type="dxa"/>
            <w:tcBorders>
              <w:bottom w:val="single" w:sz="4" w:space="0" w:color="auto"/>
            </w:tcBorders>
            <w:shd w:val="clear" w:color="auto" w:fill="auto"/>
          </w:tcPr>
          <w:p w14:paraId="061A16DF" w14:textId="77777777" w:rsidR="002B1A9E" w:rsidRPr="00D83D5A" w:rsidRDefault="002B1A9E" w:rsidP="002B1A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 Light" w:hAnsi="Calibri Light"/>
              </w:rPr>
            </w:pPr>
            <w:r w:rsidRPr="00D83D5A">
              <w:rPr>
                <w:rFonts w:ascii="Calibri Light" w:hAnsi="Calibri Light"/>
              </w:rPr>
              <w:t>Acute and chronic leukaemia.</w:t>
            </w:r>
          </w:p>
          <w:p w14:paraId="31EC0AF5" w14:textId="77777777" w:rsidR="002B1A9E" w:rsidRPr="00D164F1" w:rsidRDefault="002B1A9E" w:rsidP="002B1A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3E497EAA">
              <w:rPr>
                <w:rFonts w:ascii="Calibri Light" w:eastAsia="Calibri Light" w:hAnsi="Calibri Light" w:cs="Calibri Light"/>
                <w:color w:val="000000" w:themeColor="text1"/>
              </w:rPr>
              <w:t>History of atopic allergy</w:t>
            </w:r>
          </w:p>
          <w:p w14:paraId="476D1758" w14:textId="77777777" w:rsidR="002B1A9E" w:rsidRPr="00D164F1" w:rsidRDefault="002B1A9E" w:rsidP="002B1A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3E497EAA">
              <w:rPr>
                <w:rFonts w:ascii="Calibri Light" w:eastAsia="Calibri Light" w:hAnsi="Calibri Light" w:cs="Calibri Light"/>
                <w:color w:val="000000" w:themeColor="text1"/>
              </w:rPr>
              <w:t>Erythematous rashes common in glandular fever</w:t>
            </w:r>
          </w:p>
          <w:p w14:paraId="3F25699B" w14:textId="77777777" w:rsidR="002B1A9E" w:rsidRPr="005C7575" w:rsidRDefault="002B1A9E" w:rsidP="002B1A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 Light" w:hAnsi="Calibri Light"/>
              </w:rPr>
            </w:pPr>
            <w:r w:rsidRPr="005C7575">
              <w:rPr>
                <w:rFonts w:ascii="Calibri Light" w:eastAsia="Calibri Light" w:hAnsi="Calibri Light" w:cs="Calibri Light"/>
                <w:color w:val="000000" w:themeColor="text1"/>
              </w:rPr>
              <w:t>Increased risk of erythematous rash in cytomegalovirus</w:t>
            </w:r>
          </w:p>
          <w:p w14:paraId="6EFBB28B" w14:textId="7A495B21" w:rsidR="006F7363" w:rsidRPr="000A1F3F" w:rsidRDefault="002B1A9E" w:rsidP="000A1F3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 Light" w:hAnsi="Calibri Light"/>
              </w:rPr>
            </w:pPr>
            <w:r w:rsidRPr="000A1F3F">
              <w:rPr>
                <w:rFonts w:ascii="Calibri Light" w:eastAsia="Calibri Light" w:hAnsi="Calibri Light" w:cs="Calibri Light"/>
                <w:color w:val="000000" w:themeColor="text1"/>
              </w:rPr>
              <w:t>Severe renal impairment</w:t>
            </w:r>
          </w:p>
        </w:tc>
      </w:tr>
      <w:tr w:rsidR="006F7363" w:rsidRPr="00D164F1" w14:paraId="6FF35E94" w14:textId="77777777" w:rsidTr="002B1A9E">
        <w:tc>
          <w:tcPr>
            <w:tcW w:w="2627" w:type="dxa"/>
            <w:tcBorders>
              <w:right w:val="nil"/>
            </w:tcBorders>
            <w:shd w:val="clear" w:color="auto" w:fill="auto"/>
          </w:tcPr>
          <w:p w14:paraId="3B0D2329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  <w:sz w:val="12"/>
                <w:szCs w:val="12"/>
              </w:rPr>
            </w:pPr>
          </w:p>
        </w:tc>
        <w:tc>
          <w:tcPr>
            <w:tcW w:w="7829" w:type="dxa"/>
            <w:tcBorders>
              <w:left w:val="nil"/>
            </w:tcBorders>
            <w:shd w:val="clear" w:color="auto" w:fill="auto"/>
          </w:tcPr>
          <w:p w14:paraId="020AB5F6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sz w:val="12"/>
                <w:szCs w:val="12"/>
              </w:rPr>
            </w:pPr>
          </w:p>
        </w:tc>
      </w:tr>
      <w:tr w:rsidR="006F7363" w:rsidRPr="00D164F1" w14:paraId="67092F74" w14:textId="77777777" w:rsidTr="002B1A9E">
        <w:tc>
          <w:tcPr>
            <w:tcW w:w="2627" w:type="dxa"/>
            <w:shd w:val="clear" w:color="auto" w:fill="auto"/>
          </w:tcPr>
          <w:p w14:paraId="66804728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Indication</w:t>
            </w:r>
          </w:p>
        </w:tc>
        <w:tc>
          <w:tcPr>
            <w:tcW w:w="7829" w:type="dxa"/>
            <w:shd w:val="clear" w:color="auto" w:fill="auto"/>
          </w:tcPr>
          <w:p w14:paraId="6236AFF5" w14:textId="2C2CBC76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 xml:space="preserve">If patient has a penicillin allergy  </w:t>
            </w:r>
          </w:p>
        </w:tc>
      </w:tr>
      <w:tr w:rsidR="006F7363" w:rsidRPr="00D164F1" w14:paraId="27983E40" w14:textId="77777777" w:rsidTr="002B1A9E">
        <w:tc>
          <w:tcPr>
            <w:tcW w:w="2627" w:type="dxa"/>
            <w:shd w:val="clear" w:color="auto" w:fill="auto"/>
          </w:tcPr>
          <w:p w14:paraId="666E7318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Medicine</w:t>
            </w:r>
          </w:p>
        </w:tc>
        <w:tc>
          <w:tcPr>
            <w:tcW w:w="7829" w:type="dxa"/>
            <w:shd w:val="clear" w:color="auto" w:fill="auto"/>
          </w:tcPr>
          <w:p w14:paraId="36424685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  <w:b/>
              </w:rPr>
              <w:t xml:space="preserve">Erythromycin </w:t>
            </w:r>
            <w:proofErr w:type="spellStart"/>
            <w:r w:rsidRPr="00D164F1">
              <w:rPr>
                <w:rFonts w:ascii="Calibri Light" w:hAnsi="Calibri Light"/>
                <w:b/>
              </w:rPr>
              <w:t>ethylsuccinate</w:t>
            </w:r>
            <w:proofErr w:type="spellEnd"/>
            <w:r w:rsidRPr="00D164F1">
              <w:rPr>
                <w:rFonts w:ascii="Calibri Light" w:hAnsi="Calibri Light"/>
              </w:rPr>
              <w:t xml:space="preserve"> </w:t>
            </w:r>
          </w:p>
        </w:tc>
      </w:tr>
      <w:tr w:rsidR="006F7363" w:rsidRPr="00D164F1" w14:paraId="163D7936" w14:textId="77777777" w:rsidTr="002B1A9E">
        <w:tc>
          <w:tcPr>
            <w:tcW w:w="2627" w:type="dxa"/>
            <w:shd w:val="clear" w:color="auto" w:fill="auto"/>
          </w:tcPr>
          <w:p w14:paraId="1698E03D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Dosage instructions</w:t>
            </w:r>
          </w:p>
        </w:tc>
        <w:tc>
          <w:tcPr>
            <w:tcW w:w="7829" w:type="dxa"/>
            <w:shd w:val="clear" w:color="auto" w:fill="auto"/>
          </w:tcPr>
          <w:p w14:paraId="01DF467A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  <w:u w:val="single"/>
              </w:rPr>
              <w:t>Adult</w:t>
            </w:r>
            <w:r w:rsidRPr="00D164F1">
              <w:rPr>
                <w:rFonts w:ascii="Calibri Light" w:hAnsi="Calibri Light"/>
              </w:rPr>
              <w:t>: 400mg TWICE daily for 10 days.</w:t>
            </w:r>
          </w:p>
          <w:p w14:paraId="6D9F6047" w14:textId="4B46CCC3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  <w:u w:val="single"/>
              </w:rPr>
              <w:t>Child</w:t>
            </w:r>
            <w:r w:rsidRPr="00D164F1">
              <w:rPr>
                <w:rFonts w:ascii="Calibri Light" w:hAnsi="Calibri Light"/>
              </w:rPr>
              <w:t xml:space="preserve">: </w:t>
            </w:r>
            <w:r w:rsidR="002B1A9E">
              <w:rPr>
                <w:rFonts w:ascii="Calibri Light" w:hAnsi="Calibri Light"/>
              </w:rPr>
              <w:t>4</w:t>
            </w:r>
            <w:r w:rsidRPr="00D164F1">
              <w:rPr>
                <w:rFonts w:ascii="Calibri Light" w:hAnsi="Calibri Light"/>
              </w:rPr>
              <w:t>0mg/kg TWICE daily for 10 days.    Maximum 400mg per dose</w:t>
            </w:r>
          </w:p>
        </w:tc>
      </w:tr>
      <w:tr w:rsidR="006F7363" w:rsidRPr="00D164F1" w14:paraId="7730E6D0" w14:textId="77777777" w:rsidTr="002B1A9E">
        <w:tc>
          <w:tcPr>
            <w:tcW w:w="2627" w:type="dxa"/>
            <w:shd w:val="clear" w:color="auto" w:fill="auto"/>
          </w:tcPr>
          <w:p w14:paraId="4F5FC8EF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Route of administration</w:t>
            </w:r>
          </w:p>
        </w:tc>
        <w:tc>
          <w:tcPr>
            <w:tcW w:w="7829" w:type="dxa"/>
            <w:shd w:val="clear" w:color="auto" w:fill="auto"/>
          </w:tcPr>
          <w:p w14:paraId="28AC5B22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Oral</w:t>
            </w:r>
          </w:p>
        </w:tc>
      </w:tr>
      <w:tr w:rsidR="006F7363" w:rsidRPr="00D164F1" w14:paraId="318B01ED" w14:textId="77777777" w:rsidTr="002B1A9E">
        <w:tc>
          <w:tcPr>
            <w:tcW w:w="2627" w:type="dxa"/>
            <w:shd w:val="clear" w:color="auto" w:fill="auto"/>
          </w:tcPr>
          <w:p w14:paraId="2A13B3FF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Quantity to be given</w:t>
            </w:r>
          </w:p>
        </w:tc>
        <w:tc>
          <w:tcPr>
            <w:tcW w:w="7829" w:type="dxa"/>
            <w:shd w:val="clear" w:color="auto" w:fill="auto"/>
          </w:tcPr>
          <w:p w14:paraId="50ED0FFB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10 </w:t>
            </w:r>
            <w:proofErr w:type="spellStart"/>
            <w:r w:rsidRPr="00D164F1">
              <w:rPr>
                <w:rFonts w:ascii="Calibri Light" w:hAnsi="Calibri Light"/>
              </w:rPr>
              <w:t>days</w:t>
            </w:r>
            <w:proofErr w:type="spellEnd"/>
            <w:r w:rsidRPr="00D164F1">
              <w:rPr>
                <w:rFonts w:ascii="Calibri Light" w:hAnsi="Calibri Light"/>
              </w:rPr>
              <w:t xml:space="preserve"> supply</w:t>
            </w:r>
          </w:p>
        </w:tc>
      </w:tr>
      <w:tr w:rsidR="002B1A9E" w:rsidRPr="00D164F1" w14:paraId="1BC26E67" w14:textId="77777777" w:rsidTr="002B1A9E">
        <w:tc>
          <w:tcPr>
            <w:tcW w:w="2627" w:type="dxa"/>
            <w:shd w:val="clear" w:color="auto" w:fill="auto"/>
          </w:tcPr>
          <w:p w14:paraId="3CD5B099" w14:textId="77777777" w:rsidR="002B1A9E" w:rsidRPr="00D164F1" w:rsidRDefault="002B1A9E" w:rsidP="002B1A9E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Contraindications</w:t>
            </w:r>
          </w:p>
        </w:tc>
        <w:tc>
          <w:tcPr>
            <w:tcW w:w="7829" w:type="dxa"/>
            <w:shd w:val="clear" w:color="auto" w:fill="auto"/>
          </w:tcPr>
          <w:p w14:paraId="61F5A38E" w14:textId="77777777" w:rsidR="002B1A9E" w:rsidRDefault="002B1A9E" w:rsidP="002B1A9E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Hypersensitivity to </w:t>
            </w:r>
            <w:r>
              <w:rPr>
                <w:rFonts w:ascii="Calibri Light" w:hAnsi="Calibri Light"/>
              </w:rPr>
              <w:t>macrolides</w:t>
            </w:r>
          </w:p>
          <w:p w14:paraId="27905B46" w14:textId="77777777" w:rsidR="002B1A9E" w:rsidRPr="00E15851" w:rsidRDefault="002B1A9E" w:rsidP="002B1A9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</w:t>
            </w:r>
            <w:r w:rsidRPr="00E15851">
              <w:rPr>
                <w:rFonts w:ascii="Calibri Light" w:hAnsi="Calibri Light"/>
              </w:rPr>
              <w:t xml:space="preserve">ong QT syndrome or history of torsade de pointes </w:t>
            </w:r>
            <w:r>
              <w:rPr>
                <w:rFonts w:ascii="Calibri Light" w:hAnsi="Calibri Light"/>
              </w:rPr>
              <w:t xml:space="preserve">or a </w:t>
            </w:r>
            <w:r w:rsidRPr="00E15851">
              <w:rPr>
                <w:rFonts w:ascii="Calibri Light" w:hAnsi="Calibri Light"/>
              </w:rPr>
              <w:t>predisposition to QT-interval prolongation</w:t>
            </w:r>
            <w:r>
              <w:rPr>
                <w:rFonts w:ascii="Calibri Light" w:hAnsi="Calibri Light"/>
              </w:rPr>
              <w:t>.</w:t>
            </w:r>
          </w:p>
          <w:p w14:paraId="680A5A5A" w14:textId="77777777" w:rsidR="002B1A9E" w:rsidRDefault="002B1A9E" w:rsidP="002B1A9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</w:t>
            </w:r>
            <w:r w:rsidRPr="00BD4466">
              <w:rPr>
                <w:rFonts w:ascii="Calibri Light" w:hAnsi="Calibri Light"/>
              </w:rPr>
              <w:t xml:space="preserve">everely impaired hepatic function </w:t>
            </w:r>
          </w:p>
          <w:p w14:paraId="6CE4ACB4" w14:textId="762A4322" w:rsidR="002B1A9E" w:rsidRPr="00D164F1" w:rsidRDefault="002B1A9E" w:rsidP="002B1A9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</w:t>
            </w:r>
            <w:r w:rsidRPr="00BD4466">
              <w:rPr>
                <w:rFonts w:ascii="Calibri Light" w:hAnsi="Calibri Light"/>
              </w:rPr>
              <w:t>oncomitant treatment with simvastatin or atorvastatin</w:t>
            </w:r>
          </w:p>
        </w:tc>
      </w:tr>
      <w:tr w:rsidR="002B1A9E" w:rsidRPr="00D164F1" w14:paraId="4D620492" w14:textId="77777777" w:rsidTr="002B1A9E">
        <w:tc>
          <w:tcPr>
            <w:tcW w:w="2627" w:type="dxa"/>
            <w:tcBorders>
              <w:bottom w:val="single" w:sz="4" w:space="0" w:color="auto"/>
            </w:tcBorders>
            <w:shd w:val="clear" w:color="auto" w:fill="auto"/>
          </w:tcPr>
          <w:p w14:paraId="0D122662" w14:textId="77777777" w:rsidR="002B1A9E" w:rsidRPr="00D164F1" w:rsidRDefault="002B1A9E" w:rsidP="002B1A9E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Precautions</w:t>
            </w:r>
          </w:p>
        </w:tc>
        <w:tc>
          <w:tcPr>
            <w:tcW w:w="7829" w:type="dxa"/>
            <w:tcBorders>
              <w:bottom w:val="single" w:sz="4" w:space="0" w:color="auto"/>
            </w:tcBorders>
            <w:shd w:val="clear" w:color="auto" w:fill="auto"/>
          </w:tcPr>
          <w:p w14:paraId="7A831C92" w14:textId="77777777" w:rsidR="002B1A9E" w:rsidRDefault="002B1A9E" w:rsidP="002B1A9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</w:t>
            </w:r>
            <w:r w:rsidRPr="00E15851">
              <w:rPr>
                <w:rFonts w:ascii="Calibri Light" w:hAnsi="Calibri Light"/>
              </w:rPr>
              <w:t>lectrolyte imbalance</w:t>
            </w:r>
            <w:r>
              <w:rPr>
                <w:rFonts w:ascii="Calibri Light" w:hAnsi="Calibri Light"/>
              </w:rPr>
              <w:t xml:space="preserve"> or situations that may induced electrolyte imbalance</w:t>
            </w:r>
          </w:p>
          <w:p w14:paraId="12EBF7D1" w14:textId="77777777" w:rsidR="002B1A9E" w:rsidRDefault="002B1A9E" w:rsidP="002B1A9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</w:t>
            </w:r>
            <w:r w:rsidRPr="00E15851">
              <w:rPr>
                <w:rFonts w:ascii="Calibri Light" w:hAnsi="Calibri Light"/>
              </w:rPr>
              <w:t>yasthenia gravis</w:t>
            </w:r>
          </w:p>
          <w:p w14:paraId="0AC89DFF" w14:textId="0E188262" w:rsidR="002B1A9E" w:rsidRPr="00D164F1" w:rsidRDefault="002B1A9E" w:rsidP="000A1F3F">
            <w:r w:rsidRPr="000A1F3F">
              <w:rPr>
                <w:rFonts w:ascii="Calibri Light" w:hAnsi="Calibri Light"/>
              </w:rPr>
              <w:t xml:space="preserve">If patient is on warfarin—monitor INR 3 days </w:t>
            </w:r>
          </w:p>
        </w:tc>
      </w:tr>
      <w:tr w:rsidR="006F7363" w:rsidRPr="00D164F1" w14:paraId="1C61A26A" w14:textId="77777777" w:rsidTr="002B1A9E">
        <w:tc>
          <w:tcPr>
            <w:tcW w:w="2627" w:type="dxa"/>
            <w:tcBorders>
              <w:right w:val="nil"/>
            </w:tcBorders>
            <w:shd w:val="clear" w:color="auto" w:fill="auto"/>
          </w:tcPr>
          <w:p w14:paraId="44563313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  <w:sz w:val="12"/>
                <w:szCs w:val="12"/>
              </w:rPr>
            </w:pPr>
          </w:p>
        </w:tc>
        <w:tc>
          <w:tcPr>
            <w:tcW w:w="7829" w:type="dxa"/>
            <w:tcBorders>
              <w:left w:val="nil"/>
            </w:tcBorders>
            <w:shd w:val="clear" w:color="auto" w:fill="auto"/>
          </w:tcPr>
          <w:p w14:paraId="39F2382B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sz w:val="12"/>
                <w:szCs w:val="12"/>
              </w:rPr>
            </w:pPr>
          </w:p>
        </w:tc>
      </w:tr>
      <w:tr w:rsidR="006F7363" w:rsidRPr="00D164F1" w14:paraId="726D084C" w14:textId="77777777" w:rsidTr="002B1A9E">
        <w:tc>
          <w:tcPr>
            <w:tcW w:w="2627" w:type="dxa"/>
            <w:shd w:val="clear" w:color="auto" w:fill="auto"/>
          </w:tcPr>
          <w:p w14:paraId="68A07959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Additional information</w:t>
            </w:r>
          </w:p>
        </w:tc>
        <w:tc>
          <w:tcPr>
            <w:tcW w:w="7829" w:type="dxa"/>
            <w:shd w:val="clear" w:color="auto" w:fill="auto"/>
          </w:tcPr>
          <w:p w14:paraId="6F5C380D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Regular simple analgesia (as per Pain Standing Order), rest and adequate fluid intake should be encouraged. </w:t>
            </w:r>
          </w:p>
          <w:p w14:paraId="3FDF3A11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sz w:val="8"/>
                <w:szCs w:val="8"/>
              </w:rPr>
            </w:pPr>
          </w:p>
          <w:p w14:paraId="71C37504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highlight w:val="yellow"/>
              </w:rPr>
            </w:pPr>
            <w:r w:rsidRPr="00D164F1">
              <w:rPr>
                <w:rFonts w:ascii="Calibri Light" w:hAnsi="Calibri Light"/>
              </w:rPr>
              <w:t>Monitor for signs of dehydration (NSAID use contraindicated) and for review with medical or nurse practitioner if any Red Flags.</w:t>
            </w:r>
          </w:p>
        </w:tc>
      </w:tr>
      <w:tr w:rsidR="006F7363" w:rsidRPr="00D164F1" w14:paraId="78D0F965" w14:textId="77777777" w:rsidTr="002B1A9E">
        <w:tc>
          <w:tcPr>
            <w:tcW w:w="2627" w:type="dxa"/>
            <w:shd w:val="clear" w:color="auto" w:fill="auto"/>
          </w:tcPr>
          <w:p w14:paraId="5BE43089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Follow-up</w:t>
            </w:r>
          </w:p>
        </w:tc>
        <w:tc>
          <w:tcPr>
            <w:tcW w:w="7829" w:type="dxa"/>
            <w:shd w:val="clear" w:color="auto" w:fill="auto"/>
          </w:tcPr>
          <w:p w14:paraId="5C26EB62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For review 1/7 if not improving as expected, sooner if becoming increasingly unwell or Red Flags develop. </w:t>
            </w:r>
          </w:p>
          <w:p w14:paraId="5C20F2DB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sz w:val="8"/>
                <w:szCs w:val="8"/>
              </w:rPr>
            </w:pPr>
          </w:p>
          <w:p w14:paraId="771196BE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highlight w:val="yellow"/>
              </w:rPr>
            </w:pPr>
            <w:r w:rsidRPr="00D164F1">
              <w:rPr>
                <w:rFonts w:ascii="Calibri Light" w:hAnsi="Calibri Light"/>
              </w:rPr>
              <w:t>Otherwise, follow up at completion of antibiotic treatment.</w:t>
            </w:r>
          </w:p>
        </w:tc>
      </w:tr>
      <w:tr w:rsidR="006F7363" w:rsidRPr="00D164F1" w14:paraId="6236E8C2" w14:textId="77777777" w:rsidTr="002B1A9E">
        <w:tc>
          <w:tcPr>
            <w:tcW w:w="2627" w:type="dxa"/>
            <w:shd w:val="clear" w:color="auto" w:fill="auto"/>
          </w:tcPr>
          <w:p w14:paraId="03FC99FF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lastRenderedPageBreak/>
              <w:t>Countersigning and auditing</w:t>
            </w:r>
          </w:p>
        </w:tc>
        <w:tc>
          <w:tcPr>
            <w:tcW w:w="7829" w:type="dxa"/>
            <w:shd w:val="clear" w:color="auto" w:fill="auto"/>
          </w:tcPr>
          <w:p w14:paraId="0CAC7A52" w14:textId="77777777" w:rsidR="006F7363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Countersigning not required.</w:t>
            </w:r>
          </w:p>
          <w:p w14:paraId="4FDD557C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Audit: </w:t>
            </w:r>
          </w:p>
          <w:p w14:paraId="79254AA3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50% monthly of administration and/ or supply records if there are 20 or fewer in total.</w:t>
            </w:r>
          </w:p>
          <w:p w14:paraId="26AD5231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20-30% of administration and/ or supply records if they are in the range of 21-100.</w:t>
            </w:r>
          </w:p>
        </w:tc>
      </w:tr>
      <w:tr w:rsidR="006F7363" w:rsidRPr="00D164F1" w14:paraId="0EE552C9" w14:textId="77777777" w:rsidTr="002B1A9E">
        <w:tc>
          <w:tcPr>
            <w:tcW w:w="2627" w:type="dxa"/>
            <w:shd w:val="clear" w:color="auto" w:fill="auto"/>
          </w:tcPr>
          <w:p w14:paraId="6F8C34D6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Competency/training requirements</w:t>
            </w:r>
          </w:p>
        </w:tc>
        <w:tc>
          <w:tcPr>
            <w:tcW w:w="7829" w:type="dxa"/>
            <w:shd w:val="clear" w:color="auto" w:fill="auto"/>
          </w:tcPr>
          <w:p w14:paraId="70D3F831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All </w:t>
            </w:r>
            <w:r w:rsidR="00F00F23">
              <w:rPr>
                <w:rFonts w:ascii="Calibri Light" w:hAnsi="Calibri Light"/>
              </w:rPr>
              <w:t>healthcare professionals</w:t>
            </w:r>
            <w:r w:rsidRPr="00D164F1">
              <w:rPr>
                <w:rFonts w:ascii="Calibri Light" w:hAnsi="Calibri Light"/>
              </w:rPr>
              <w:t xml:space="preserve"> working under this standing order must be signed off as competent to do so by the issuer and have had specific training in this standing order.</w:t>
            </w:r>
          </w:p>
        </w:tc>
      </w:tr>
      <w:tr w:rsidR="006F7363" w:rsidRPr="00D164F1" w14:paraId="143DD313" w14:textId="77777777" w:rsidTr="002B1A9E">
        <w:tc>
          <w:tcPr>
            <w:tcW w:w="2627" w:type="dxa"/>
            <w:shd w:val="clear" w:color="auto" w:fill="auto"/>
          </w:tcPr>
          <w:p w14:paraId="0EA59A8D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Supporting documentation</w:t>
            </w:r>
          </w:p>
        </w:tc>
        <w:tc>
          <w:tcPr>
            <w:tcW w:w="7829" w:type="dxa"/>
            <w:shd w:val="clear" w:color="auto" w:fill="auto"/>
          </w:tcPr>
          <w:p w14:paraId="0226C92D" w14:textId="5D4E9DC0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proofErr w:type="spellStart"/>
            <w:r w:rsidRPr="00D164F1">
              <w:rPr>
                <w:rFonts w:ascii="Calibri Light" w:hAnsi="Calibri Light"/>
              </w:rPr>
              <w:t>Health</w:t>
            </w:r>
            <w:r w:rsidR="002B1A9E">
              <w:rPr>
                <w:rFonts w:ascii="Calibri Light" w:hAnsi="Calibri Light"/>
              </w:rPr>
              <w:t>P</w:t>
            </w:r>
            <w:r w:rsidRPr="00D164F1">
              <w:rPr>
                <w:rFonts w:ascii="Calibri Light" w:hAnsi="Calibri Light"/>
              </w:rPr>
              <w:t>athways</w:t>
            </w:r>
            <w:proofErr w:type="spellEnd"/>
            <w:r w:rsidRPr="00D164F1">
              <w:rPr>
                <w:rFonts w:ascii="Calibri Light" w:hAnsi="Calibri Light"/>
              </w:rPr>
              <w:t xml:space="preserve"> at </w:t>
            </w:r>
            <w:hyperlink r:id="rId8" w:history="1">
              <w:r w:rsidRPr="00D164F1">
                <w:rPr>
                  <w:rStyle w:val="Hyperlink"/>
                  <w:rFonts w:ascii="Calibri Light" w:hAnsi="Calibri Light"/>
                </w:rPr>
                <w:t>www.healthpathways.org.nz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</w:p>
          <w:p w14:paraId="25006E6F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Best Practice Journal at </w:t>
            </w:r>
            <w:hyperlink r:id="rId9" w:history="1">
              <w:r w:rsidRPr="00D164F1">
                <w:rPr>
                  <w:rStyle w:val="Hyperlink"/>
                  <w:rFonts w:ascii="Calibri Light" w:hAnsi="Calibri Light"/>
                </w:rPr>
                <w:t>www.bpac.org.nz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</w:p>
          <w:p w14:paraId="1C995CD0" w14:textId="4A5ACAA3" w:rsidR="006F7363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New Zealand Formulary at </w:t>
            </w:r>
            <w:hyperlink r:id="rId10" w:history="1">
              <w:r w:rsidRPr="00D164F1">
                <w:rPr>
                  <w:rStyle w:val="Hyperlink"/>
                  <w:rFonts w:ascii="Calibri Light" w:hAnsi="Calibri Light"/>
                </w:rPr>
                <w:t>www.nzf.org.nz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  <w:r w:rsidR="002B1A9E">
              <w:rPr>
                <w:rFonts w:ascii="Calibri Light" w:hAnsi="Calibri Light"/>
              </w:rPr>
              <w:t xml:space="preserve">and </w:t>
            </w:r>
            <w:hyperlink r:id="rId11" w:history="1">
              <w:r w:rsidR="002B1A9E" w:rsidRPr="00032267">
                <w:rPr>
                  <w:rStyle w:val="Hyperlink"/>
                  <w:rFonts w:ascii="Calibri Light" w:hAnsi="Calibri Light"/>
                </w:rPr>
                <w:t>https://www.nzfchildren.org.nz/nzf_1</w:t>
              </w:r>
            </w:hyperlink>
          </w:p>
          <w:p w14:paraId="428A62CA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Individual medicine data sheets at </w:t>
            </w:r>
            <w:hyperlink r:id="rId12" w:history="1">
              <w:r w:rsidRPr="00D164F1">
                <w:rPr>
                  <w:rStyle w:val="Hyperlink"/>
                  <w:rFonts w:ascii="Calibri Light" w:hAnsi="Calibri Light"/>
                </w:rPr>
                <w:t>www.medsafe.govt.nz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</w:p>
          <w:p w14:paraId="51FCC74F" w14:textId="77777777" w:rsidR="00F00F23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Standing Order Guidelines, Ministry of Health, </w:t>
            </w:r>
            <w:hyperlink r:id="rId13" w:history="1">
              <w:r w:rsidR="00F00F23" w:rsidRPr="000C61EE">
                <w:rPr>
                  <w:rStyle w:val="Hyperlink"/>
                  <w:rFonts w:ascii="Calibri Light" w:hAnsi="Calibri Light"/>
                </w:rPr>
                <w:t>https://www.health.govt.nz/publication/standing-order-guidelines</w:t>
              </w:r>
            </w:hyperlink>
          </w:p>
          <w:p w14:paraId="6976F910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Guidelines for rheumatic fever from the Heart Foundation </w:t>
            </w:r>
            <w:hyperlink r:id="rId14" w:history="1">
              <w:r w:rsidRPr="00D164F1">
                <w:rPr>
                  <w:rStyle w:val="Hyperlink"/>
                  <w:rFonts w:ascii="Calibri Light" w:hAnsi="Calibri Light"/>
                </w:rPr>
                <w:t>www.heartfoundation.org.nz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</w:p>
        </w:tc>
      </w:tr>
      <w:tr w:rsidR="006F7363" w:rsidRPr="00D164F1" w14:paraId="0DD98BDA" w14:textId="77777777" w:rsidTr="002B1A9E">
        <w:tc>
          <w:tcPr>
            <w:tcW w:w="2627" w:type="dxa"/>
            <w:shd w:val="clear" w:color="auto" w:fill="auto"/>
          </w:tcPr>
          <w:p w14:paraId="22D747D6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Definition of terms used in standing order</w:t>
            </w:r>
          </w:p>
        </w:tc>
        <w:tc>
          <w:tcPr>
            <w:tcW w:w="7829" w:type="dxa"/>
            <w:shd w:val="clear" w:color="auto" w:fill="auto"/>
          </w:tcPr>
          <w:p w14:paraId="37EB9E9B" w14:textId="77777777" w:rsidR="006F7363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Trismus – restricted mouth opening</w:t>
            </w:r>
          </w:p>
          <w:p w14:paraId="65306D2F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Quinsy – peritonsillar abscess</w:t>
            </w:r>
          </w:p>
        </w:tc>
      </w:tr>
    </w:tbl>
    <w:p w14:paraId="6DD6F39F" w14:textId="77777777" w:rsidR="006F7363" w:rsidRPr="00D164F1" w:rsidRDefault="006F7363" w:rsidP="006F7363">
      <w:pPr>
        <w:rPr>
          <w:rFonts w:ascii="Calibri Light" w:hAnsi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7823"/>
      </w:tblGrid>
      <w:tr w:rsidR="006F7363" w:rsidRPr="00D164F1" w14:paraId="63AC9B3D" w14:textId="77777777" w:rsidTr="00257CF6">
        <w:tc>
          <w:tcPr>
            <w:tcW w:w="2689" w:type="dxa"/>
            <w:shd w:val="clear" w:color="auto" w:fill="auto"/>
          </w:tcPr>
          <w:p w14:paraId="6A4D1B43" w14:textId="77777777" w:rsidR="006F7363" w:rsidRPr="00D164F1" w:rsidRDefault="006F7363" w:rsidP="00257CF6">
            <w:pPr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Medical Centre or Clinic:</w:t>
            </w:r>
          </w:p>
        </w:tc>
        <w:tc>
          <w:tcPr>
            <w:tcW w:w="8073" w:type="dxa"/>
            <w:shd w:val="clear" w:color="auto" w:fill="auto"/>
          </w:tcPr>
          <w:p w14:paraId="2B1BC6F6" w14:textId="77777777" w:rsidR="006F7363" w:rsidRPr="00D164F1" w:rsidRDefault="006F7363" w:rsidP="00257CF6">
            <w:pPr>
              <w:rPr>
                <w:rFonts w:ascii="Calibri Light" w:hAnsi="Calibri Light"/>
              </w:rPr>
            </w:pPr>
          </w:p>
        </w:tc>
      </w:tr>
    </w:tbl>
    <w:p w14:paraId="6FCC6520" w14:textId="77777777" w:rsidR="006F7363" w:rsidRPr="00D164F1" w:rsidRDefault="006F7363" w:rsidP="006F7363">
      <w:pPr>
        <w:rPr>
          <w:rFonts w:ascii="Calibri Light" w:hAnsi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</w:tblGrid>
      <w:tr w:rsidR="006F7363" w:rsidRPr="00D164F1" w14:paraId="19A732AC" w14:textId="77777777" w:rsidTr="00257CF6">
        <w:tc>
          <w:tcPr>
            <w:tcW w:w="2122" w:type="dxa"/>
            <w:shd w:val="clear" w:color="auto" w:fill="auto"/>
          </w:tcPr>
          <w:p w14:paraId="0F506108" w14:textId="77777777" w:rsidR="006F7363" w:rsidRPr="00D164F1" w:rsidRDefault="006F7363" w:rsidP="00257CF6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Signed by issuers</w:t>
            </w:r>
          </w:p>
        </w:tc>
      </w:tr>
    </w:tbl>
    <w:p w14:paraId="3E4F9DE4" w14:textId="77777777" w:rsidR="006F7363" w:rsidRPr="00D164F1" w:rsidRDefault="006F7363" w:rsidP="006F7363">
      <w:pPr>
        <w:spacing w:before="120"/>
        <w:rPr>
          <w:rFonts w:ascii="Calibri Light" w:hAnsi="Calibri Light"/>
        </w:rPr>
      </w:pPr>
      <w:r w:rsidRPr="00D164F1">
        <w:rPr>
          <w:rFonts w:ascii="Calibri Light" w:hAnsi="Calibri Light"/>
        </w:rPr>
        <w:t>Name:</w:t>
      </w:r>
      <w:r w:rsidRPr="00D164F1">
        <w:rPr>
          <w:rFonts w:ascii="Calibri Light" w:hAnsi="Calibri Light"/>
        </w:rPr>
        <w:tab/>
        <w:t>___________________________</w:t>
      </w:r>
      <w:r w:rsidRPr="00D164F1"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>Signature: __________________________</w:t>
      </w:r>
    </w:p>
    <w:p w14:paraId="0F691085" w14:textId="77777777" w:rsidR="006F7363" w:rsidRDefault="006F7363" w:rsidP="006F736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Title:</w:t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 xml:space="preserve"> </w:t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>Date: ______________________________</w:t>
      </w:r>
    </w:p>
    <w:p w14:paraId="4CAB65E1" w14:textId="77777777" w:rsidR="006F7363" w:rsidRPr="00D164F1" w:rsidRDefault="006F7363" w:rsidP="006F736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</w:t>
      </w:r>
      <w:r w:rsidRPr="00D164F1">
        <w:rPr>
          <w:rFonts w:ascii="Calibri Light" w:hAnsi="Calibri Light"/>
        </w:rPr>
        <w:tab/>
        <w:t>___________________________</w:t>
      </w:r>
      <w:r w:rsidRPr="00D164F1"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>Signature: __________________________</w:t>
      </w:r>
    </w:p>
    <w:p w14:paraId="66703EFB" w14:textId="77777777" w:rsidR="006F7363" w:rsidRDefault="006F7363" w:rsidP="006F736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Title:</w:t>
      </w:r>
      <w:r w:rsidRPr="00D164F1"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>Date: ______________________________</w:t>
      </w:r>
    </w:p>
    <w:p w14:paraId="7B2CFFA4" w14:textId="77777777" w:rsidR="006F7363" w:rsidRPr="00D164F1" w:rsidRDefault="006F7363" w:rsidP="006F7363">
      <w:pPr>
        <w:rPr>
          <w:rFonts w:ascii="Calibri Light" w:hAnsi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F7363" w:rsidRPr="00D164F1" w14:paraId="3C0F1ED5" w14:textId="77777777" w:rsidTr="00257CF6">
        <w:trPr>
          <w:trHeight w:val="252"/>
        </w:trPr>
        <w:tc>
          <w:tcPr>
            <w:tcW w:w="10702" w:type="dxa"/>
            <w:shd w:val="clear" w:color="auto" w:fill="auto"/>
          </w:tcPr>
          <w:p w14:paraId="08583C54" w14:textId="77777777" w:rsidR="006F7363" w:rsidRPr="00D164F1" w:rsidRDefault="00F00F23" w:rsidP="00257CF6">
            <w:pPr>
              <w:spacing w:after="0" w:line="240" w:lineRule="auto"/>
              <w:ind w:left="720" w:hanging="72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Healthcare professionals</w:t>
            </w:r>
            <w:r w:rsidR="006F7363" w:rsidRPr="00D164F1">
              <w:rPr>
                <w:rFonts w:ascii="Calibri Light" w:hAnsi="Calibri Light"/>
                <w:b/>
              </w:rPr>
              <w:t xml:space="preserve"> operating under </w:t>
            </w:r>
            <w:r w:rsidR="006F7363">
              <w:rPr>
                <w:rFonts w:ascii="Calibri Light" w:hAnsi="Calibri Light"/>
                <w:b/>
              </w:rPr>
              <w:t>T</w:t>
            </w:r>
            <w:r w:rsidR="006F7363" w:rsidRPr="00040E6F">
              <w:rPr>
                <w:rFonts w:ascii="Calibri Light" w:hAnsi="Calibri Light"/>
                <w:b/>
              </w:rPr>
              <w:t xml:space="preserve">onsillitis </w:t>
            </w:r>
            <w:r w:rsidR="006F7363">
              <w:rPr>
                <w:rFonts w:ascii="Calibri Light" w:hAnsi="Calibri Light"/>
                <w:b/>
              </w:rPr>
              <w:t>Standing O</w:t>
            </w:r>
            <w:r w:rsidR="006F7363" w:rsidRPr="00D164F1">
              <w:rPr>
                <w:rFonts w:ascii="Calibri Light" w:hAnsi="Calibri Light"/>
                <w:b/>
              </w:rPr>
              <w:t>rder</w:t>
            </w:r>
          </w:p>
        </w:tc>
      </w:tr>
    </w:tbl>
    <w:p w14:paraId="2B1EB3B0" w14:textId="77777777" w:rsidR="006F7363" w:rsidRPr="00D164F1" w:rsidRDefault="006F7363" w:rsidP="006F7363">
      <w:pPr>
        <w:rPr>
          <w:rFonts w:ascii="Calibri Light" w:hAnsi="Calibri Light"/>
        </w:rPr>
      </w:pPr>
    </w:p>
    <w:p w14:paraId="53E02667" w14:textId="77777777" w:rsidR="006F7363" w:rsidRPr="00D164F1" w:rsidRDefault="006F7363" w:rsidP="006F736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 xml:space="preserve">Only registered </w:t>
      </w:r>
      <w:r w:rsidR="00F00F23">
        <w:rPr>
          <w:rFonts w:ascii="Calibri Light" w:hAnsi="Calibri Light"/>
        </w:rPr>
        <w:t>healthcare professionals</w:t>
      </w:r>
      <w:r w:rsidRPr="00D164F1">
        <w:rPr>
          <w:rFonts w:ascii="Calibri Light" w:hAnsi="Calibri Light"/>
        </w:rPr>
        <w:t xml:space="preserve"> working within the above medical centre or clinic are authorised to administer medication under this standing order. </w:t>
      </w:r>
    </w:p>
    <w:p w14:paraId="592E117C" w14:textId="77777777" w:rsidR="006F7363" w:rsidRPr="00D164F1" w:rsidRDefault="006F7363" w:rsidP="006F736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We the undersigned agree that we have read, understood and will comply with this standing order and all associated documents.</w:t>
      </w:r>
    </w:p>
    <w:p w14:paraId="5761BA9B" w14:textId="77777777" w:rsidR="006F7363" w:rsidRPr="00D164F1" w:rsidRDefault="006F7363" w:rsidP="006F7363">
      <w:pPr>
        <w:rPr>
          <w:rFonts w:ascii="Calibri Light" w:hAnsi="Calibri Light"/>
        </w:rPr>
      </w:pPr>
    </w:p>
    <w:p w14:paraId="5B40B01D" w14:textId="77777777" w:rsidR="006F7363" w:rsidRPr="00D164F1" w:rsidRDefault="006F7363" w:rsidP="006F736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5BB12046" w14:textId="77777777" w:rsidR="006F7363" w:rsidRPr="00D164F1" w:rsidRDefault="006F7363" w:rsidP="006F736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3530122B" w14:textId="77777777" w:rsidR="006F7363" w:rsidRPr="00D164F1" w:rsidRDefault="006F7363" w:rsidP="006F736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1035D550" w14:textId="77777777" w:rsidR="006F7363" w:rsidRPr="00D164F1" w:rsidRDefault="006F7363" w:rsidP="006F736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7C4521CB" w14:textId="77777777" w:rsidR="006F7363" w:rsidRPr="00D164F1" w:rsidRDefault="006F7363" w:rsidP="006F736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032E70BF" w14:textId="77777777" w:rsidR="006F7363" w:rsidRPr="00D164F1" w:rsidRDefault="006F7363" w:rsidP="006F736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27A7F693" w14:textId="77777777" w:rsidR="006F7363" w:rsidRPr="00D164F1" w:rsidRDefault="006F7363" w:rsidP="006F7363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__________________________  Date: ______________</w:t>
      </w:r>
    </w:p>
    <w:p w14:paraId="71AB3F2B" w14:textId="77777777" w:rsidR="000A1F3F" w:rsidRDefault="000A1F3F"/>
    <w:sectPr w:rsidR="009A211C" w:rsidSect="006F7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2A64"/>
    <w:multiLevelType w:val="hybridMultilevel"/>
    <w:tmpl w:val="5C0813A8"/>
    <w:lvl w:ilvl="0" w:tplc="3AC60C76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6161"/>
    <w:multiLevelType w:val="hybridMultilevel"/>
    <w:tmpl w:val="C794F7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C103A"/>
    <w:multiLevelType w:val="hybridMultilevel"/>
    <w:tmpl w:val="986E4812"/>
    <w:lvl w:ilvl="0" w:tplc="19D4245A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53D16"/>
    <w:multiLevelType w:val="multilevel"/>
    <w:tmpl w:val="79B4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9C6B65"/>
    <w:multiLevelType w:val="hybridMultilevel"/>
    <w:tmpl w:val="86EEDFF8"/>
    <w:lvl w:ilvl="0" w:tplc="19D4245A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7690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DB13A6"/>
    <w:multiLevelType w:val="hybridMultilevel"/>
    <w:tmpl w:val="1158C1B4"/>
    <w:lvl w:ilvl="0" w:tplc="19D4245A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93711"/>
    <w:multiLevelType w:val="multilevel"/>
    <w:tmpl w:val="6B9CC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B0398C"/>
    <w:multiLevelType w:val="hybridMultilevel"/>
    <w:tmpl w:val="F244D9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95C1F"/>
    <w:multiLevelType w:val="multilevel"/>
    <w:tmpl w:val="A2A8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9C560A"/>
    <w:multiLevelType w:val="hybridMultilevel"/>
    <w:tmpl w:val="8B7ECD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94DA7"/>
    <w:multiLevelType w:val="multilevel"/>
    <w:tmpl w:val="8FA64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6701415">
    <w:abstractNumId w:val="8"/>
  </w:num>
  <w:num w:numId="2" w16cid:durableId="1683820189">
    <w:abstractNumId w:val="10"/>
  </w:num>
  <w:num w:numId="3" w16cid:durableId="1051614348">
    <w:abstractNumId w:val="5"/>
  </w:num>
  <w:num w:numId="4" w16cid:durableId="813373072">
    <w:abstractNumId w:val="6"/>
  </w:num>
  <w:num w:numId="5" w16cid:durableId="884634898">
    <w:abstractNumId w:val="11"/>
  </w:num>
  <w:num w:numId="6" w16cid:durableId="1985118114">
    <w:abstractNumId w:val="2"/>
  </w:num>
  <w:num w:numId="7" w16cid:durableId="606424312">
    <w:abstractNumId w:val="4"/>
  </w:num>
  <w:num w:numId="8" w16cid:durableId="1025714164">
    <w:abstractNumId w:val="9"/>
  </w:num>
  <w:num w:numId="9" w16cid:durableId="1714959422">
    <w:abstractNumId w:val="3"/>
  </w:num>
  <w:num w:numId="10" w16cid:durableId="807816063">
    <w:abstractNumId w:val="7"/>
  </w:num>
  <w:num w:numId="11" w16cid:durableId="133179464">
    <w:abstractNumId w:val="1"/>
  </w:num>
  <w:num w:numId="12" w16cid:durableId="129914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3"/>
    <w:rsid w:val="000A1F3F"/>
    <w:rsid w:val="00102890"/>
    <w:rsid w:val="00236DC4"/>
    <w:rsid w:val="002737E2"/>
    <w:rsid w:val="002B1A9E"/>
    <w:rsid w:val="002B621A"/>
    <w:rsid w:val="002E35D5"/>
    <w:rsid w:val="00362FF8"/>
    <w:rsid w:val="00391422"/>
    <w:rsid w:val="00442CA2"/>
    <w:rsid w:val="004F28F1"/>
    <w:rsid w:val="00537348"/>
    <w:rsid w:val="005528E6"/>
    <w:rsid w:val="006F7363"/>
    <w:rsid w:val="007E7640"/>
    <w:rsid w:val="008110DD"/>
    <w:rsid w:val="00890D7A"/>
    <w:rsid w:val="00BF05E7"/>
    <w:rsid w:val="00C17FF7"/>
    <w:rsid w:val="00DB53FD"/>
    <w:rsid w:val="00EA0E3B"/>
    <w:rsid w:val="00F0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940B"/>
  <w15:chartTrackingRefBased/>
  <w15:docId w15:val="{0D3BF3C3-ED6C-4967-B596-C29CD305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36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363"/>
    <w:pPr>
      <w:keepNext/>
      <w:keepLines/>
      <w:spacing w:before="240" w:after="0"/>
      <w:outlineLvl w:val="0"/>
    </w:pPr>
    <w:rPr>
      <w:rFonts w:eastAsia="Times New Roman"/>
      <w:b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363"/>
    <w:rPr>
      <w:rFonts w:ascii="Calibri" w:eastAsia="Times New Roman" w:hAnsi="Calibri" w:cs="Times New Roman"/>
      <w:b/>
      <w:sz w:val="28"/>
      <w:szCs w:val="32"/>
    </w:rPr>
  </w:style>
  <w:style w:type="character" w:styleId="Hyperlink">
    <w:name w:val="Hyperlink"/>
    <w:uiPriority w:val="99"/>
    <w:unhideWhenUsed/>
    <w:rsid w:val="006F736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F7363"/>
    <w:pPr>
      <w:ind w:left="720"/>
      <w:contextualSpacing/>
    </w:pPr>
  </w:style>
  <w:style w:type="paragraph" w:styleId="Revision">
    <w:name w:val="Revision"/>
    <w:hidden/>
    <w:uiPriority w:val="99"/>
    <w:semiHidden/>
    <w:rsid w:val="00442CA2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42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pathways.org.nz" TargetMode="External"/><Relationship Id="rId13" Type="http://schemas.openxmlformats.org/officeDocument/2006/relationships/hyperlink" Target="https://www.health.govt.nz/publication/standing-order-guidelin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ets.heartfoundation.org.nz/documents/shop/heart-healthcare/non-stock-resources/sore-throat-algorithm.pdf" TargetMode="External"/><Relationship Id="rId12" Type="http://schemas.openxmlformats.org/officeDocument/2006/relationships/hyperlink" Target="http://www.medsafe.govt.n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ssets.heartfoundation.org.nz/documents/shop/heart-healthcare/non-stock-resources/sore-throat-algorithm.pdf" TargetMode="External"/><Relationship Id="rId11" Type="http://schemas.openxmlformats.org/officeDocument/2006/relationships/hyperlink" Target="https://www.nzfchildren.org.nz/nzf_1" TargetMode="External"/><Relationship Id="rId5" Type="http://schemas.openxmlformats.org/officeDocument/2006/relationships/hyperlink" Target="javascript:toggleBlock('882341_d2108318e12')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zf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pac.org.nz" TargetMode="External"/><Relationship Id="rId14" Type="http://schemas.openxmlformats.org/officeDocument/2006/relationships/hyperlink" Target="http://www.heartfoundation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Shinnamon</dc:creator>
  <cp:keywords/>
  <dc:description/>
  <cp:lastModifiedBy>Anu Shinnamon</cp:lastModifiedBy>
  <cp:revision>4</cp:revision>
  <dcterms:created xsi:type="dcterms:W3CDTF">2024-09-08T23:45:00Z</dcterms:created>
  <dcterms:modified xsi:type="dcterms:W3CDTF">2024-09-09T00:03:00Z</dcterms:modified>
</cp:coreProperties>
</file>